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before="73"/>
        <w:ind w:left="1846"/>
      </w:pPr>
      <w:r>
        <w:t>Политика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отношении</w:t>
      </w:r>
      <w:r>
        <w:rPr>
          <w:spacing w:val="-3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</w:p>
    <w:p>
      <w:pPr>
        <w:pStyle w:val="8"/>
      </w:pPr>
      <w:r>
        <w:t>образец</w:t>
      </w:r>
    </w:p>
    <w:p>
      <w:pPr>
        <w:pStyle w:val="7"/>
        <w:spacing w:before="0"/>
        <w:ind w:left="0" w:firstLine="0"/>
        <w:rPr>
          <w:sz w:val="34"/>
        </w:rPr>
      </w:pPr>
    </w:p>
    <w:p>
      <w:pPr>
        <w:pStyle w:val="7"/>
        <w:spacing w:before="8"/>
        <w:ind w:left="0" w:firstLine="0"/>
        <w:rPr>
          <w:sz w:val="32"/>
        </w:rPr>
      </w:pPr>
    </w:p>
    <w:p>
      <w:pPr>
        <w:pStyle w:val="2"/>
        <w:numPr>
          <w:ilvl w:val="0"/>
          <w:numId w:val="1"/>
        </w:numPr>
        <w:tabs>
          <w:tab w:val="left" w:pos="1253"/>
        </w:tabs>
        <w:spacing w:before="0"/>
      </w:pPr>
      <w:r>
        <w:t>Общие</w:t>
      </w:r>
      <w:r>
        <w:rPr>
          <w:spacing w:val="-2"/>
        </w:rPr>
        <w:t xml:space="preserve"> </w:t>
      </w:r>
      <w:r>
        <w:t>положения</w:t>
      </w:r>
    </w:p>
    <w:p>
      <w:pPr>
        <w:pStyle w:val="7"/>
        <w:spacing w:before="61"/>
        <w:ind w:right="485"/>
      </w:pPr>
      <w:r>
        <w:t>Настоящая политика обработки персональных данных составлена в соответствии с</w:t>
      </w:r>
      <w:r>
        <w:rPr>
          <w:spacing w:val="1"/>
        </w:rPr>
        <w:t xml:space="preserve"> </w:t>
      </w:r>
      <w:r>
        <w:t>требованиями Федерального закона от 27.07.2006. №152-ФЗ «О персональных данных» (далее -</w:t>
      </w:r>
      <w:r>
        <w:rPr>
          <w:spacing w:val="1"/>
        </w:rPr>
        <w:t xml:space="preserve"> </w:t>
      </w:r>
      <w:r>
        <w:t>Закон о персональных данных) и определяет порядок обработки персональных данных и меры по</w:t>
      </w:r>
      <w:r>
        <w:rPr>
          <w:spacing w:val="-57"/>
        </w:rPr>
        <w:t xml:space="preserve"> </w:t>
      </w:r>
      <w:r>
        <w:t>обеспечению безопасности персональных данных, предпринимаемые  МБОУ «СОШ №</w:t>
      </w:r>
      <w:r>
        <w:rPr>
          <w:rFonts w:hint="default"/>
          <w:lang w:val="ru-RU"/>
        </w:rPr>
        <w:t>8</w:t>
      </w:r>
      <w:r>
        <w:t xml:space="preserve">»    городского округа «город Дагестанские огни» </w:t>
      </w:r>
      <w:r>
        <w:rPr>
          <w:u w:val="single"/>
          <w:shd w:val="clear" w:color="auto" w:fill="FBF7E2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Оператор).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02" w:firstLine="852"/>
        <w:rPr>
          <w:sz w:val="24"/>
        </w:rPr>
      </w:pPr>
      <w:r>
        <w:rPr>
          <w:sz w:val="24"/>
        </w:rPr>
        <w:t>Оператор ставит своей важнейшей целью и условием осуществления своей деятельности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соблюдение прав и свобод человека и гражданина при обработке его персональных данных, в 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1"/>
          <w:sz w:val="24"/>
        </w:rPr>
        <w:t xml:space="preserve"> </w:t>
      </w:r>
      <w:r>
        <w:rPr>
          <w:sz w:val="24"/>
        </w:rPr>
        <w:t>прав</w:t>
      </w:r>
      <w:r>
        <w:rPr>
          <w:spacing w:val="-4"/>
          <w:sz w:val="24"/>
        </w:rPr>
        <w:t xml:space="preserve"> </w:t>
      </w:r>
      <w:r>
        <w:rPr>
          <w:sz w:val="24"/>
        </w:rPr>
        <w:t>на неприкосновенность</w:t>
      </w:r>
      <w:r>
        <w:rPr>
          <w:spacing w:val="2"/>
          <w:sz w:val="24"/>
        </w:rPr>
        <w:t xml:space="preserve"> </w:t>
      </w:r>
      <w:r>
        <w:rPr>
          <w:sz w:val="24"/>
        </w:rPr>
        <w:t>частной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1"/>
          <w:sz w:val="24"/>
        </w:rPr>
        <w:t xml:space="preserve"> </w:t>
      </w:r>
      <w:r>
        <w:rPr>
          <w:sz w:val="24"/>
        </w:rPr>
        <w:t>личную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семейную</w:t>
      </w:r>
      <w:r>
        <w:rPr>
          <w:spacing w:val="2"/>
          <w:sz w:val="24"/>
        </w:rPr>
        <w:t xml:space="preserve"> </w:t>
      </w:r>
      <w:r>
        <w:rPr>
          <w:sz w:val="24"/>
        </w:rPr>
        <w:t>тайну.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94" w:firstLine="852"/>
        <w:jc w:val="both"/>
        <w:rPr>
          <w:sz w:val="24"/>
        </w:rPr>
      </w:pPr>
      <w:r>
        <w:rPr>
          <w:sz w:val="24"/>
        </w:rPr>
        <w:t>Настоящая политика Оператора в отношении обработки персональных данных (далее –</w:t>
      </w:r>
      <w:r>
        <w:rPr>
          <w:spacing w:val="1"/>
          <w:sz w:val="24"/>
        </w:rPr>
        <w:t xml:space="preserve"> </w:t>
      </w:r>
      <w:r>
        <w:rPr>
          <w:sz w:val="24"/>
        </w:rPr>
        <w:t>Политика) применяется ко всей информации, которую Оператор может получить о посетителях веб-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сайта </w:t>
      </w:r>
    </w:p>
    <w:p>
      <w:pPr>
        <w:pStyle w:val="2"/>
        <w:numPr>
          <w:ilvl w:val="0"/>
          <w:numId w:val="1"/>
        </w:numPr>
        <w:tabs>
          <w:tab w:val="left" w:pos="1253"/>
        </w:tabs>
        <w:spacing w:before="60"/>
      </w:pPr>
      <w:r>
        <w:t>Основные понятия,</w:t>
      </w:r>
      <w:r>
        <w:rPr>
          <w:spacing w:val="-3"/>
        </w:rPr>
        <w:t xml:space="preserve"> </w:t>
      </w:r>
      <w:r>
        <w:t>используемые в Политике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59"/>
        <w:ind w:right="873" w:firstLine="852"/>
        <w:rPr>
          <w:sz w:val="24"/>
        </w:rPr>
      </w:pPr>
      <w:r>
        <w:rPr>
          <w:sz w:val="24"/>
        </w:rPr>
        <w:t>Автоматизированная обработка персональных данных – обработка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помощью средств вычислительной техники.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12" w:firstLine="852"/>
        <w:rPr>
          <w:sz w:val="24"/>
        </w:rPr>
      </w:pPr>
      <w:r>
        <w:rPr>
          <w:sz w:val="24"/>
        </w:rPr>
        <w:t>Блокирование персональных данных – временное прекращение обработки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(за</w:t>
      </w:r>
      <w:r>
        <w:rPr>
          <w:spacing w:val="-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-5"/>
          <w:sz w:val="24"/>
        </w:rPr>
        <w:t xml:space="preserve"> </w:t>
      </w:r>
      <w:r>
        <w:rPr>
          <w:sz w:val="24"/>
        </w:rPr>
        <w:t>случаев,</w:t>
      </w:r>
      <w:r>
        <w:rPr>
          <w:spacing w:val="-1"/>
          <w:sz w:val="24"/>
        </w:rPr>
        <w:t xml:space="preserve"> </w:t>
      </w:r>
      <w:r>
        <w:rPr>
          <w:sz w:val="24"/>
        </w:rPr>
        <w:t>если обработка</w:t>
      </w:r>
      <w:r>
        <w:rPr>
          <w:spacing w:val="-4"/>
          <w:sz w:val="24"/>
        </w:rPr>
        <w:t xml:space="preserve"> </w:t>
      </w:r>
      <w:r>
        <w:rPr>
          <w:sz w:val="24"/>
        </w:rPr>
        <w:t>необходима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уточнения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данных).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00" w:firstLine="852"/>
        <w:rPr>
          <w:sz w:val="24"/>
        </w:rPr>
      </w:pPr>
      <w:r>
        <w:rPr>
          <w:sz w:val="24"/>
        </w:rPr>
        <w:t>Веб-сайт – совокупность графических и информационных материалов, а также программ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ЭВМ и</w:t>
      </w:r>
      <w:r>
        <w:rPr>
          <w:spacing w:val="1"/>
          <w:sz w:val="24"/>
        </w:rPr>
        <w:t xml:space="preserve"> </w:t>
      </w:r>
      <w:r>
        <w:rPr>
          <w:sz w:val="24"/>
        </w:rPr>
        <w:t>баз данных,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3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доступность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сети интернет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сетевому</w:t>
      </w:r>
    </w:p>
    <w:p>
      <w:pPr>
        <w:pStyle w:val="7"/>
        <w:spacing w:before="0"/>
        <w:ind w:firstLine="0"/>
      </w:pPr>
      <w:r>
        <w:t>адресу</w:t>
      </w:r>
      <w:r>
        <w:rPr>
          <w:spacing w:val="-9"/>
        </w:rPr>
        <w:t xml:space="preserve"> </w:t>
      </w:r>
      <w:r>
        <w:rPr>
          <w:rFonts w:hint="default"/>
        </w:rPr>
        <w:t>https://sh8-gdagestanskie-ogni-r82.gosweb.gosuslugi.ru/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56" w:firstLine="852"/>
        <w:rPr>
          <w:sz w:val="24"/>
        </w:rPr>
      </w:pPr>
      <w:r>
        <w:rPr>
          <w:sz w:val="24"/>
        </w:rPr>
        <w:t>Информационная система персональных данных — совокупность содержащихся в базах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персональных данных и обеспечивающих их обработку информационных технологий и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218" w:firstLine="852"/>
        <w:rPr>
          <w:sz w:val="24"/>
        </w:rPr>
      </w:pPr>
      <w:r>
        <w:rPr>
          <w:sz w:val="24"/>
        </w:rPr>
        <w:t>Обезличивание персональных данных — действия, в результате которых невозможно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 без использования дополнительной информации принадлежность персональных данных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конкретному</w:t>
      </w:r>
      <w:r>
        <w:rPr>
          <w:spacing w:val="-5"/>
          <w:sz w:val="24"/>
        </w:rPr>
        <w:t xml:space="preserve"> </w:t>
      </w:r>
      <w:r>
        <w:rPr>
          <w:sz w:val="24"/>
        </w:rPr>
        <w:t>Пользователю или</w:t>
      </w:r>
      <w:r>
        <w:rPr>
          <w:spacing w:val="-3"/>
          <w:sz w:val="24"/>
        </w:rPr>
        <w:t xml:space="preserve"> </w:t>
      </w:r>
      <w:r>
        <w:rPr>
          <w:sz w:val="24"/>
        </w:rPr>
        <w:t>иному</w:t>
      </w:r>
      <w:r>
        <w:rPr>
          <w:spacing w:val="-5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94" w:firstLine="852"/>
        <w:rPr>
          <w:sz w:val="24"/>
        </w:rPr>
      </w:pPr>
      <w:r>
        <w:rPr>
          <w:sz w:val="24"/>
        </w:rPr>
        <w:t>Обработка персональных данных – любое действие (операция) или совокупность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 (операций), совершаемых с использованием средств автоматизации или без использования</w:t>
      </w:r>
      <w:r>
        <w:rPr>
          <w:spacing w:val="-57"/>
          <w:sz w:val="24"/>
        </w:rPr>
        <w:t xml:space="preserve"> </w:t>
      </w:r>
      <w:r>
        <w:rPr>
          <w:sz w:val="24"/>
        </w:rPr>
        <w:t>таких средств с персональными данными, включая сбор, запись, систематизацию, накопление,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хранение, уточнение (обновление, изменение), извлечение, использование, передачу</w:t>
      </w:r>
      <w:r>
        <w:rPr>
          <w:spacing w:val="1"/>
          <w:sz w:val="24"/>
        </w:rPr>
        <w:t xml:space="preserve"> </w:t>
      </w:r>
      <w:r>
        <w:rPr>
          <w:sz w:val="24"/>
        </w:rPr>
        <w:t>(распространение, предоставление, доступ), обезличивание, блокирование, удаление, уничтожение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330" w:firstLine="852"/>
        <w:rPr>
          <w:sz w:val="24"/>
        </w:rPr>
      </w:pPr>
      <w:r>
        <w:rPr>
          <w:sz w:val="24"/>
        </w:rPr>
        <w:t>Оператор – государственный орган, муниципальный орган, юридическое или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физическое лицо, самостоятельно или совместно с другими лицами организующие и (или)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осуществляющие обработку персональных данных, а также определяющие цели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данных, состав персональных данных, подлежащих обработке, действия (операции),</w:t>
      </w:r>
      <w:r>
        <w:rPr>
          <w:spacing w:val="-57"/>
          <w:sz w:val="24"/>
        </w:rPr>
        <w:t xml:space="preserve"> </w:t>
      </w:r>
      <w:r>
        <w:rPr>
          <w:sz w:val="24"/>
        </w:rPr>
        <w:t>совершаемые</w:t>
      </w:r>
      <w:r>
        <w:rPr>
          <w:spacing w:val="-4"/>
          <w:sz w:val="24"/>
        </w:rPr>
        <w:t xml:space="preserve"> </w:t>
      </w:r>
      <w:r>
        <w:rPr>
          <w:sz w:val="24"/>
        </w:rPr>
        <w:t>с персональными</w:t>
      </w:r>
      <w:r>
        <w:rPr>
          <w:spacing w:val="2"/>
          <w:sz w:val="24"/>
        </w:rPr>
        <w:t xml:space="preserve"> </w:t>
      </w:r>
      <w:r>
        <w:rPr>
          <w:sz w:val="24"/>
        </w:rPr>
        <w:t>данными.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702"/>
        <w:rPr>
          <w:sz w:val="24"/>
        </w:rPr>
      </w:pPr>
      <w:r>
        <w:rPr>
          <w:sz w:val="24"/>
        </w:rPr>
        <w:t>Персональные данные – любая информация, относящаяся прямо или косвенно к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определенному</w:t>
      </w:r>
      <w:r>
        <w:rPr>
          <w:spacing w:val="-7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определяемому</w:t>
      </w:r>
      <w:r>
        <w:rPr>
          <w:spacing w:val="-6"/>
          <w:sz w:val="24"/>
        </w:rPr>
        <w:t xml:space="preserve"> </w:t>
      </w:r>
      <w:r>
        <w:rPr>
          <w:sz w:val="24"/>
        </w:rPr>
        <w:t>Пользователю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веб-сайта  </w:t>
      </w:r>
      <w:r>
        <w:rPr>
          <w:rFonts w:hint="default"/>
        </w:rPr>
        <w:t>https://sh8-gdagestanskie-ogni-r82.gosweb.gosuslugi.ru/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65" w:firstLine="852"/>
        <w:rPr>
          <w:sz w:val="24"/>
        </w:rPr>
      </w:pPr>
      <w:r>
        <w:rPr>
          <w:sz w:val="24"/>
        </w:rPr>
        <w:t>Персональные данные, разрешенные субъектом персональных данных 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 – персональные данные, доступ неограниченного круга лиц к которым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 субъектом персональных данных путем дачи согласия на обработку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2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для распространения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предусмотренном Законом о персональных данных (далее – персональные данные, разрешенные для</w:t>
      </w:r>
      <w:r>
        <w:rPr>
          <w:spacing w:val="-57"/>
          <w:sz w:val="24"/>
        </w:rPr>
        <w:t xml:space="preserve"> </w:t>
      </w:r>
      <w:r>
        <w:rPr>
          <w:sz w:val="24"/>
        </w:rPr>
        <w:t>распространения).</w:t>
      </w:r>
    </w:p>
    <w:p>
      <w:pPr>
        <w:pStyle w:val="10"/>
        <w:numPr>
          <w:ilvl w:val="1"/>
          <w:numId w:val="1"/>
        </w:numPr>
        <w:tabs>
          <w:tab w:val="left" w:pos="1493"/>
        </w:tabs>
        <w:spacing w:before="76"/>
        <w:ind w:right="989" w:firstLine="852"/>
        <w:rPr>
          <w:sz w:val="24"/>
        </w:rPr>
      </w:pPr>
      <w:r>
        <w:rPr>
          <w:sz w:val="24"/>
        </w:rPr>
        <w:t>Пользователь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2"/>
          <w:sz w:val="24"/>
        </w:rPr>
        <w:t xml:space="preserve"> </w:t>
      </w:r>
      <w:r>
        <w:rPr>
          <w:sz w:val="24"/>
        </w:rPr>
        <w:t>любой</w:t>
      </w:r>
      <w:r>
        <w:rPr>
          <w:spacing w:val="-2"/>
          <w:sz w:val="24"/>
        </w:rPr>
        <w:t xml:space="preserve"> </w:t>
      </w:r>
      <w:r>
        <w:rPr>
          <w:sz w:val="24"/>
        </w:rPr>
        <w:t>посетитель</w:t>
      </w:r>
      <w:r>
        <w:rPr>
          <w:spacing w:val="-2"/>
          <w:sz w:val="24"/>
        </w:rPr>
        <w:t xml:space="preserve"> </w:t>
      </w:r>
      <w:r>
        <w:rPr>
          <w:sz w:val="24"/>
        </w:rPr>
        <w:t>веб-сайта</w:t>
      </w:r>
      <w:r>
        <w:rPr>
          <w:spacing w:val="-3"/>
          <w:sz w:val="24"/>
        </w:rPr>
        <w:t xml:space="preserve"> </w:t>
      </w:r>
      <w:r>
        <w:rPr>
          <w:rFonts w:hint="default"/>
          <w:sz w:val="24"/>
          <w:u w:val="single"/>
          <w:shd w:val="clear" w:color="auto" w:fill="FBF7E2"/>
        </w:rPr>
        <w:fldChar w:fldCharType="begin"/>
      </w:r>
      <w:r>
        <w:rPr>
          <w:rFonts w:hint="default"/>
          <w:sz w:val="24"/>
          <w:u w:val="single"/>
          <w:shd w:val="clear" w:color="auto" w:fill="FBF7E2"/>
        </w:rPr>
        <w:instrText xml:space="preserve"> HYPERLINK "https://sh8-gdagestanskie-ogni-r82.gosweb.gosuslugi.ru/" </w:instrText>
      </w:r>
      <w:r>
        <w:rPr>
          <w:rFonts w:hint="default"/>
          <w:sz w:val="24"/>
          <w:u w:val="single"/>
          <w:shd w:val="clear" w:color="auto" w:fill="FBF7E2"/>
        </w:rPr>
        <w:fldChar w:fldCharType="separate"/>
      </w:r>
      <w:r>
        <w:rPr>
          <w:rStyle w:val="6"/>
          <w:rFonts w:hint="default"/>
          <w:sz w:val="24"/>
          <w:shd w:val="clear" w:color="auto" w:fill="FBF7E2"/>
        </w:rPr>
        <w:t>https://sh8-gdagestanskie-ogni-r82.gosweb.gosuslugi.ru/</w:t>
      </w:r>
      <w:r>
        <w:rPr>
          <w:rFonts w:hint="default"/>
          <w:sz w:val="24"/>
          <w:u w:val="single"/>
          <w:shd w:val="clear" w:color="auto" w:fill="FBF7E2"/>
        </w:rPr>
        <w:fldChar w:fldCharType="end"/>
      </w:r>
    </w:p>
    <w:p>
      <w:pPr>
        <w:pStyle w:val="10"/>
        <w:numPr>
          <w:ilvl w:val="1"/>
          <w:numId w:val="1"/>
        </w:numPr>
        <w:tabs>
          <w:tab w:val="left" w:pos="1493"/>
        </w:tabs>
        <w:spacing w:before="76"/>
        <w:ind w:right="989" w:firstLine="852"/>
        <w:rPr>
          <w:sz w:val="24"/>
        </w:rPr>
      </w:pPr>
      <w:r>
        <w:rPr>
          <w:sz w:val="24"/>
        </w:rPr>
        <w:t>Предоставление персональных данных – действия, направленные на раскрытие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 определенному</w:t>
      </w:r>
      <w:r>
        <w:rPr>
          <w:spacing w:val="-5"/>
          <w:sz w:val="24"/>
        </w:rPr>
        <w:t xml:space="preserve"> </w:t>
      </w:r>
      <w:r>
        <w:rPr>
          <w:sz w:val="24"/>
        </w:rPr>
        <w:t>лицу</w:t>
      </w:r>
      <w:r>
        <w:rPr>
          <w:spacing w:val="-4"/>
          <w:sz w:val="24"/>
        </w:rPr>
        <w:t xml:space="preserve"> </w:t>
      </w:r>
      <w:r>
        <w:rPr>
          <w:sz w:val="24"/>
        </w:rPr>
        <w:t>или определенному</w:t>
      </w:r>
      <w:r>
        <w:rPr>
          <w:spacing w:val="-8"/>
          <w:sz w:val="24"/>
        </w:rPr>
        <w:t xml:space="preserve"> </w:t>
      </w:r>
      <w:r>
        <w:rPr>
          <w:sz w:val="24"/>
        </w:rPr>
        <w:t>кругу</w:t>
      </w:r>
      <w:r>
        <w:rPr>
          <w:spacing w:val="-3"/>
          <w:sz w:val="24"/>
        </w:rPr>
        <w:t xml:space="preserve"> </w:t>
      </w:r>
      <w:r>
        <w:rPr>
          <w:sz w:val="24"/>
        </w:rPr>
        <w:t>лиц.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149" w:firstLine="852"/>
        <w:rPr>
          <w:sz w:val="24"/>
        </w:rPr>
      </w:pPr>
      <w:r>
        <w:rPr>
          <w:sz w:val="24"/>
        </w:rPr>
        <w:t>Распространение персональных данных – любые действия, направленные на раскрытие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 данных неопределенному кругу лиц (передача персональных данных) или на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ознакомление с персональными данными неограниченного круга лиц, в том числе обнародование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в средствах массовой информации, размещение в информационно-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телекоммуникационных сетях или предоставление доступа к персональным данным каким-либо</w:t>
      </w:r>
      <w:r>
        <w:rPr>
          <w:spacing w:val="1"/>
          <w:sz w:val="24"/>
        </w:rPr>
        <w:t xml:space="preserve"> </w:t>
      </w:r>
      <w:r>
        <w:rPr>
          <w:sz w:val="24"/>
        </w:rPr>
        <w:t>иным способом.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379" w:firstLine="852"/>
        <w:rPr>
          <w:sz w:val="24"/>
        </w:rPr>
      </w:pPr>
      <w:r>
        <w:rPr>
          <w:sz w:val="24"/>
        </w:rPr>
        <w:t>Трансграничная передача персональных данных – передача персональных данных на</w:t>
      </w:r>
      <w:r>
        <w:rPr>
          <w:spacing w:val="-57"/>
          <w:sz w:val="24"/>
        </w:rPr>
        <w:t xml:space="preserve"> </w:t>
      </w:r>
      <w:r>
        <w:rPr>
          <w:sz w:val="24"/>
        </w:rPr>
        <w:t>территорию иностранного государства органу власти иностранного государства, иностранному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физическому</w:t>
      </w:r>
      <w:r>
        <w:rPr>
          <w:spacing w:val="-6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иностранному</w:t>
      </w:r>
      <w:r>
        <w:rPr>
          <w:spacing w:val="-5"/>
          <w:sz w:val="24"/>
        </w:rPr>
        <w:t xml:space="preserve"> </w:t>
      </w:r>
      <w:r>
        <w:rPr>
          <w:sz w:val="24"/>
        </w:rPr>
        <w:t>юридическому</w:t>
      </w:r>
      <w:r>
        <w:rPr>
          <w:spacing w:val="-3"/>
          <w:sz w:val="24"/>
        </w:rPr>
        <w:t xml:space="preserve"> </w:t>
      </w:r>
      <w:r>
        <w:rPr>
          <w:sz w:val="24"/>
        </w:rPr>
        <w:t>лицу.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287" w:firstLine="852"/>
        <w:rPr>
          <w:sz w:val="24"/>
        </w:rPr>
      </w:pPr>
      <w:r>
        <w:rPr>
          <w:sz w:val="24"/>
        </w:rPr>
        <w:t>Уничтожение персональных данных – любые действия, в результате 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 данные уничтожаются безвозвратно с невозможностью дальнейшего восстановления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содержания персональных данных в информационной системе персональных данных и (или)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материальные носители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2"/>
        <w:numPr>
          <w:ilvl w:val="0"/>
          <w:numId w:val="1"/>
        </w:numPr>
        <w:tabs>
          <w:tab w:val="left" w:pos="1253"/>
        </w:tabs>
      </w:pPr>
      <w:r>
        <w:t>Основные</w:t>
      </w:r>
      <w:r>
        <w:rPr>
          <w:spacing w:val="-1"/>
        </w:rPr>
        <w:t xml:space="preserve"> </w:t>
      </w:r>
      <w:r>
        <w:t>права и обязанности</w:t>
      </w:r>
      <w:r>
        <w:rPr>
          <w:spacing w:val="-1"/>
        </w:rPr>
        <w:t xml:space="preserve"> </w:t>
      </w:r>
      <w:r>
        <w:t>Оператора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62"/>
        <w:ind w:left="1372"/>
        <w:rPr>
          <w:sz w:val="24"/>
        </w:rPr>
      </w:pPr>
      <w:r>
        <w:rPr>
          <w:sz w:val="24"/>
        </w:rPr>
        <w:t>Оператор</w:t>
      </w:r>
      <w:r>
        <w:rPr>
          <w:spacing w:val="-1"/>
          <w:sz w:val="24"/>
        </w:rPr>
        <w:t xml:space="preserve"> </w:t>
      </w:r>
      <w:r>
        <w:rPr>
          <w:sz w:val="24"/>
        </w:rPr>
        <w:t>имеет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327" w:firstLine="852"/>
        <w:rPr>
          <w:sz w:val="24"/>
        </w:rPr>
      </w:pPr>
      <w:r>
        <w:rPr>
          <w:sz w:val="24"/>
        </w:rPr>
        <w:t>получать от субъекта персональных данных достоверные информацию и/или документы,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содержащие персональные данные;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542" w:firstLine="852"/>
        <w:rPr>
          <w:sz w:val="24"/>
        </w:rPr>
      </w:pPr>
      <w:r>
        <w:rPr>
          <w:sz w:val="24"/>
        </w:rPr>
        <w:t>в случае отзыва субъектом персональных данных согласия на обработку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Оператор вправе продолжить обработку персональных данных без согласия 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Законе о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539" w:firstLine="852"/>
        <w:rPr>
          <w:sz w:val="24"/>
        </w:rPr>
      </w:pPr>
      <w:r>
        <w:rPr>
          <w:sz w:val="24"/>
        </w:rPr>
        <w:t>самостоятельно определять состав и перечень мер, необходимых и достаточных для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 выполнения обязанностей, предусмотренных Законом о персональных данных 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принятыми в соответствии с ним нормативными правовыми актами, если иное не предусмотрено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1"/>
          <w:sz w:val="24"/>
        </w:rPr>
        <w:t xml:space="preserve"> </w:t>
      </w:r>
      <w:r>
        <w:rPr>
          <w:sz w:val="24"/>
        </w:rPr>
        <w:t>о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2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законами.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57"/>
        <w:ind w:left="1372"/>
        <w:rPr>
          <w:sz w:val="24"/>
        </w:rPr>
      </w:pPr>
      <w:r>
        <w:rPr>
          <w:sz w:val="24"/>
        </w:rPr>
        <w:t>Оператор обязан: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304" w:firstLine="852"/>
        <w:rPr>
          <w:sz w:val="24"/>
        </w:rPr>
      </w:pPr>
      <w:r>
        <w:rPr>
          <w:sz w:val="24"/>
        </w:rPr>
        <w:t>предоставлять субъекту персональных данных по его просьбе информацию, касающуюся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2"/>
          <w:sz w:val="24"/>
        </w:rPr>
        <w:t xml:space="preserve"> </w:t>
      </w:r>
      <w:r>
        <w:rPr>
          <w:sz w:val="24"/>
        </w:rPr>
        <w:t>его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spacing w:before="61"/>
        <w:ind w:right="195" w:firstLine="852"/>
        <w:rPr>
          <w:sz w:val="24"/>
        </w:rPr>
      </w:pPr>
      <w:r>
        <w:rPr>
          <w:sz w:val="24"/>
        </w:rPr>
        <w:t>организовывать обработку персональных данных в порядке, установленном действующим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законодательством РФ;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1089" w:firstLine="852"/>
        <w:rPr>
          <w:sz w:val="24"/>
        </w:rPr>
      </w:pPr>
      <w:r>
        <w:rPr>
          <w:sz w:val="24"/>
        </w:rPr>
        <w:t>отвечать на обращения и запросы субъектов персональных данных и их законных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в соответствии</w:t>
      </w:r>
      <w:r>
        <w:rPr>
          <w:spacing w:val="2"/>
          <w:sz w:val="24"/>
        </w:rPr>
        <w:t xml:space="preserve"> </w:t>
      </w:r>
      <w:r>
        <w:rPr>
          <w:sz w:val="24"/>
        </w:rPr>
        <w:t>с требованиями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Закона о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133" w:firstLine="852"/>
        <w:rPr>
          <w:sz w:val="24"/>
        </w:rPr>
      </w:pPr>
      <w:r>
        <w:rPr>
          <w:sz w:val="24"/>
        </w:rPr>
        <w:t>сообщать в уполномоченный орган по защите прав субъектов персональных данных по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-6"/>
          <w:sz w:val="24"/>
        </w:rPr>
        <w:t xml:space="preserve"> </w:t>
      </w:r>
      <w:r>
        <w:rPr>
          <w:sz w:val="24"/>
        </w:rPr>
        <w:t>этого органа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необходимую информацию</w:t>
      </w:r>
      <w:r>
        <w:rPr>
          <w:spacing w:val="-1"/>
          <w:sz w:val="24"/>
        </w:rPr>
        <w:t xml:space="preserve"> </w:t>
      </w:r>
      <w:r>
        <w:rPr>
          <w:sz w:val="24"/>
        </w:rPr>
        <w:t>в течение 30 дней</w:t>
      </w:r>
      <w:r>
        <w:rPr>
          <w:spacing w:val="-1"/>
          <w:sz w:val="24"/>
        </w:rPr>
        <w:t xml:space="preserve"> </w:t>
      </w:r>
      <w:r>
        <w:rPr>
          <w:sz w:val="24"/>
        </w:rPr>
        <w:t>с даты 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такого запроса;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962" w:firstLine="852"/>
        <w:rPr>
          <w:sz w:val="24"/>
        </w:rPr>
      </w:pPr>
      <w:r>
        <w:rPr>
          <w:sz w:val="24"/>
        </w:rPr>
        <w:t>публиковать или иным образом обеспечивать неограниченный доступ к настоящей</w:t>
      </w:r>
      <w:r>
        <w:rPr>
          <w:spacing w:val="-57"/>
          <w:sz w:val="24"/>
        </w:rPr>
        <w:t xml:space="preserve"> </w:t>
      </w:r>
      <w:r>
        <w:rPr>
          <w:sz w:val="24"/>
        </w:rPr>
        <w:t>Политике в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отношении обработки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283" w:firstLine="852"/>
        <w:rPr>
          <w:sz w:val="24"/>
        </w:rPr>
      </w:pPr>
      <w:r>
        <w:rPr>
          <w:sz w:val="24"/>
        </w:rPr>
        <w:t>принимать правовые, организационные и технические меры для защиты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от неправомерного или случайного доступа к ним, уничтожения, изменения, блокирования,</w:t>
      </w:r>
      <w:r>
        <w:rPr>
          <w:spacing w:val="-57"/>
          <w:sz w:val="24"/>
        </w:rPr>
        <w:t xml:space="preserve"> </w:t>
      </w:r>
      <w:r>
        <w:rPr>
          <w:sz w:val="24"/>
        </w:rPr>
        <w:t>копирования,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предоставления, распространения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 а также от</w:t>
      </w:r>
      <w:r>
        <w:rPr>
          <w:spacing w:val="-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неправомерных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414" w:firstLine="852"/>
        <w:jc w:val="both"/>
        <w:rPr>
          <w:sz w:val="24"/>
        </w:rPr>
      </w:pPr>
      <w:r>
        <w:rPr>
          <w:sz w:val="24"/>
        </w:rPr>
        <w:t>прекратить передачу (распространение, предоставление, доступ) персональных данных,</w:t>
      </w:r>
      <w:r>
        <w:rPr>
          <w:spacing w:val="-57"/>
          <w:sz w:val="24"/>
        </w:rPr>
        <w:t xml:space="preserve"> </w:t>
      </w:r>
      <w:r>
        <w:rPr>
          <w:sz w:val="24"/>
        </w:rPr>
        <w:t>прекратить обработку и уничтожить персональные данные в порядке и случаях, предусмотренных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1"/>
          <w:sz w:val="24"/>
        </w:rPr>
        <w:t xml:space="preserve"> </w:t>
      </w:r>
      <w:r>
        <w:rPr>
          <w:sz w:val="24"/>
        </w:rPr>
        <w:t>о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jc w:val="both"/>
        <w:rPr>
          <w:sz w:val="24"/>
        </w:rPr>
      </w:pPr>
      <w:r>
        <w:rPr>
          <w:sz w:val="24"/>
        </w:rPr>
        <w:t>исполнять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обязанности,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предусмотренные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Законом о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 данных.</w:t>
      </w:r>
    </w:p>
    <w:p>
      <w:pPr>
        <w:pStyle w:val="2"/>
        <w:numPr>
          <w:ilvl w:val="0"/>
          <w:numId w:val="1"/>
        </w:numPr>
        <w:tabs>
          <w:tab w:val="left" w:pos="1253"/>
        </w:tabs>
      </w:pPr>
      <w:r>
        <w:t>Основные</w:t>
      </w:r>
      <w:r>
        <w:rPr>
          <w:spacing w:val="-1"/>
        </w:rPr>
        <w:t xml:space="preserve"> </w:t>
      </w:r>
      <w:r>
        <w:t>права и</w:t>
      </w:r>
      <w:r>
        <w:rPr>
          <w:spacing w:val="-1"/>
        </w:rPr>
        <w:t xml:space="preserve"> </w:t>
      </w:r>
      <w:r>
        <w:t>обязанности субъектов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62"/>
        <w:ind w:left="1372"/>
        <w:rPr>
          <w:sz w:val="24"/>
        </w:rPr>
      </w:pPr>
      <w:r>
        <w:rPr>
          <w:sz w:val="24"/>
        </w:rPr>
        <w:t>Субъекты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имеют</w:t>
      </w:r>
      <w:r>
        <w:rPr>
          <w:spacing w:val="-1"/>
          <w:sz w:val="24"/>
        </w:rPr>
        <w:t xml:space="preserve"> </w:t>
      </w:r>
      <w:r>
        <w:rPr>
          <w:sz w:val="24"/>
        </w:rPr>
        <w:t>право: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114" w:firstLine="852"/>
        <w:rPr>
          <w:sz w:val="24"/>
        </w:rPr>
      </w:pPr>
      <w:r>
        <w:rPr>
          <w:sz w:val="24"/>
        </w:rPr>
        <w:t>получать информацию, касающуюся обработки его персональных данных, за исключением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случаев, предусмотренных федеральными законами. Сведения предоставляются субъекту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Оператором в</w:t>
      </w:r>
      <w:r>
        <w:rPr>
          <w:spacing w:val="-3"/>
          <w:sz w:val="24"/>
        </w:rPr>
        <w:t xml:space="preserve"> </w:t>
      </w:r>
      <w:r>
        <w:rPr>
          <w:sz w:val="24"/>
        </w:rPr>
        <w:t>доступной</w:t>
      </w:r>
      <w:r>
        <w:rPr>
          <w:spacing w:val="-1"/>
          <w:sz w:val="24"/>
        </w:rPr>
        <w:t xml:space="preserve"> </w:t>
      </w:r>
      <w:r>
        <w:rPr>
          <w:sz w:val="24"/>
        </w:rPr>
        <w:t>форме, и в них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содержаться</w:t>
      </w:r>
    </w:p>
    <w:p>
      <w:pPr>
        <w:rPr>
          <w:sz w:val="24"/>
        </w:rPr>
        <w:sectPr>
          <w:pgSz w:w="11910" w:h="16840"/>
          <w:pgMar w:top="620" w:right="640" w:bottom="280" w:left="620" w:header="720" w:footer="720" w:gutter="0"/>
          <w:cols w:space="720" w:num="1"/>
        </w:sectPr>
      </w:pPr>
    </w:p>
    <w:p>
      <w:pPr>
        <w:pStyle w:val="7"/>
        <w:spacing w:before="76"/>
        <w:ind w:right="343" w:firstLine="0"/>
      </w:pPr>
      <w:r>
        <w:t>персональные данные, относящиеся к другим субъектам персональных данных, за исключением</w:t>
      </w:r>
      <w:r>
        <w:rPr>
          <w:spacing w:val="1"/>
        </w:rPr>
        <w:t xml:space="preserve"> </w:t>
      </w:r>
      <w:r>
        <w:t>случаев, когда имеются законные основания для раскрытия таких персональных данных. Перечень</w:t>
      </w:r>
      <w:r>
        <w:rPr>
          <w:spacing w:val="-57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получения</w:t>
      </w:r>
      <w:r>
        <w:rPr>
          <w:spacing w:val="4"/>
        </w:rPr>
        <w:t xml:space="preserve"> </w:t>
      </w:r>
      <w:r>
        <w:t>установлен</w:t>
      </w:r>
      <w:r>
        <w:rPr>
          <w:spacing w:val="2"/>
        </w:rPr>
        <w:t xml:space="preserve"> </w:t>
      </w:r>
      <w:r>
        <w:t>Законом</w:t>
      </w:r>
      <w:r>
        <w:rPr>
          <w:spacing w:val="-4"/>
        </w:rPr>
        <w:t xml:space="preserve"> </w:t>
      </w:r>
      <w:r>
        <w:t>о персональных</w:t>
      </w:r>
      <w:r>
        <w:rPr>
          <w:spacing w:val="2"/>
        </w:rPr>
        <w:t xml:space="preserve"> </w:t>
      </w:r>
      <w: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301" w:firstLine="852"/>
        <w:rPr>
          <w:sz w:val="24"/>
        </w:rPr>
      </w:pPr>
      <w:r>
        <w:rPr>
          <w:sz w:val="24"/>
        </w:rPr>
        <w:t>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2"/>
          <w:sz w:val="24"/>
        </w:rPr>
        <w:t xml:space="preserve"> </w:t>
      </w:r>
      <w:r>
        <w:rPr>
          <w:sz w:val="24"/>
        </w:rPr>
        <w:t>уточнения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его 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блокирования или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уничтожения в случае, если персональные данные являются неполными, устаревшими, неточными,</w:t>
      </w:r>
      <w:r>
        <w:rPr>
          <w:spacing w:val="-57"/>
          <w:sz w:val="24"/>
        </w:rPr>
        <w:t xml:space="preserve"> </w:t>
      </w:r>
      <w:r>
        <w:rPr>
          <w:sz w:val="24"/>
        </w:rPr>
        <w:t>незаконно полученными или не являются необходимыми для заявленной цели обработки, а 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 предусмотренные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3"/>
          <w:sz w:val="24"/>
        </w:rPr>
        <w:t xml:space="preserve"> </w:t>
      </w:r>
      <w:r>
        <w:rPr>
          <w:sz w:val="24"/>
        </w:rPr>
        <w:t>меры по защите своих</w:t>
      </w:r>
      <w:r>
        <w:rPr>
          <w:spacing w:val="2"/>
          <w:sz w:val="24"/>
        </w:rPr>
        <w:t xml:space="preserve"> </w:t>
      </w:r>
      <w:r>
        <w:rPr>
          <w:sz w:val="24"/>
        </w:rPr>
        <w:t>прав;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655" w:firstLine="852"/>
        <w:rPr>
          <w:sz w:val="24"/>
        </w:rPr>
      </w:pPr>
      <w:r>
        <w:rPr>
          <w:sz w:val="24"/>
        </w:rPr>
        <w:t>выдвигать условие предварительного согласия при обработке персональных данных в</w:t>
      </w:r>
      <w:r>
        <w:rPr>
          <w:spacing w:val="-57"/>
          <w:sz w:val="24"/>
        </w:rPr>
        <w:t xml:space="preserve"> </w:t>
      </w:r>
      <w:r>
        <w:rPr>
          <w:sz w:val="24"/>
        </w:rPr>
        <w:t>целях</w:t>
      </w:r>
      <w:r>
        <w:rPr>
          <w:spacing w:val="-1"/>
          <w:sz w:val="24"/>
        </w:rPr>
        <w:t xml:space="preserve"> </w:t>
      </w:r>
      <w:r>
        <w:rPr>
          <w:sz w:val="24"/>
        </w:rPr>
        <w:t>продвижения на</w:t>
      </w:r>
      <w:r>
        <w:rPr>
          <w:spacing w:val="-1"/>
          <w:sz w:val="24"/>
        </w:rPr>
        <w:t xml:space="preserve"> </w:t>
      </w:r>
      <w:r>
        <w:rPr>
          <w:sz w:val="24"/>
        </w:rPr>
        <w:t>рынке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товаров, работ и</w:t>
      </w:r>
      <w:r>
        <w:rPr>
          <w:spacing w:val="2"/>
          <w:sz w:val="24"/>
        </w:rPr>
        <w:t xml:space="preserve"> </w:t>
      </w:r>
      <w:r>
        <w:rPr>
          <w:sz w:val="24"/>
        </w:rPr>
        <w:t>услуг;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отзыв согласия 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176" w:firstLine="852"/>
        <w:rPr>
          <w:sz w:val="24"/>
        </w:rPr>
      </w:pPr>
      <w:r>
        <w:rPr>
          <w:sz w:val="24"/>
        </w:rPr>
        <w:t>обжаловать в уполномоченный орган по защите прав субъектов персональных данных или</w:t>
      </w:r>
      <w:r>
        <w:rPr>
          <w:spacing w:val="-57"/>
          <w:sz w:val="24"/>
        </w:rPr>
        <w:t xml:space="preserve"> </w:t>
      </w:r>
      <w:r>
        <w:rPr>
          <w:sz w:val="24"/>
        </w:rPr>
        <w:t>в судебном порядке неправомерные действия или бездействие Оператора при обработке его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осуществление иных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прав,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5"/>
          <w:sz w:val="24"/>
        </w:rPr>
        <w:t xml:space="preserve"> </w:t>
      </w:r>
      <w:r>
        <w:rPr>
          <w:sz w:val="24"/>
        </w:rPr>
        <w:t>РФ.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left="1372"/>
        <w:rPr>
          <w:sz w:val="24"/>
        </w:rPr>
      </w:pPr>
      <w:r>
        <w:rPr>
          <w:sz w:val="24"/>
        </w:rPr>
        <w:t>Субъекты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 данных обязаны: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предоставлять</w:t>
      </w:r>
      <w:r>
        <w:rPr>
          <w:spacing w:val="-1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-5"/>
          <w:sz w:val="24"/>
        </w:rPr>
        <w:t xml:space="preserve"> </w:t>
      </w:r>
      <w:r>
        <w:rPr>
          <w:sz w:val="24"/>
        </w:rPr>
        <w:t>достоверные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данные о</w:t>
      </w:r>
      <w:r>
        <w:rPr>
          <w:spacing w:val="-1"/>
          <w:sz w:val="24"/>
        </w:rPr>
        <w:t xml:space="preserve"> </w:t>
      </w:r>
      <w:r>
        <w:rPr>
          <w:sz w:val="24"/>
        </w:rPr>
        <w:t>себе;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сообщать Оператору</w:t>
      </w:r>
      <w:r>
        <w:rPr>
          <w:spacing w:val="-4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уточнении</w:t>
      </w:r>
      <w:r>
        <w:rPr>
          <w:spacing w:val="2"/>
          <w:sz w:val="24"/>
        </w:rPr>
        <w:t xml:space="preserve"> </w:t>
      </w:r>
      <w:r>
        <w:rPr>
          <w:sz w:val="24"/>
        </w:rPr>
        <w:t>(обновлении,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изменении) своих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410" w:firstLine="852"/>
        <w:rPr>
          <w:sz w:val="24"/>
        </w:rPr>
      </w:pPr>
      <w:r>
        <w:rPr>
          <w:sz w:val="24"/>
        </w:rPr>
        <w:t>Лица, передавшие Оператору недостоверные сведения о себе, либо сведения о другом</w:t>
      </w:r>
      <w:r>
        <w:rPr>
          <w:spacing w:val="-57"/>
          <w:sz w:val="24"/>
        </w:rPr>
        <w:t xml:space="preserve"> </w:t>
      </w:r>
      <w:r>
        <w:rPr>
          <w:sz w:val="24"/>
        </w:rPr>
        <w:t>субъекте персональных данных без согласия последнего, несут ответственность в соответствии 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 РФ.</w:t>
      </w:r>
    </w:p>
    <w:p>
      <w:pPr>
        <w:pStyle w:val="7"/>
        <w:spacing w:before="4"/>
        <w:ind w:left="0" w:firstLine="0"/>
        <w:rPr>
          <w:sz w:val="34"/>
        </w:rPr>
      </w:pPr>
    </w:p>
    <w:p>
      <w:pPr>
        <w:pStyle w:val="2"/>
        <w:numPr>
          <w:ilvl w:val="0"/>
          <w:numId w:val="1"/>
        </w:numPr>
        <w:tabs>
          <w:tab w:val="left" w:pos="1253"/>
        </w:tabs>
        <w:spacing w:before="0"/>
        <w:ind w:left="100" w:right="1021" w:firstLine="852"/>
      </w:pPr>
      <w:r>
        <w:t>Оператор может обрабатывать следующие персональные данные</w:t>
      </w:r>
      <w:r>
        <w:rPr>
          <w:spacing w:val="-72"/>
        </w:rPr>
        <w:t xml:space="preserve"> </w:t>
      </w:r>
      <w:r>
        <w:t>Пользователя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left="1372"/>
        <w:rPr>
          <w:sz w:val="24"/>
        </w:rPr>
      </w:pPr>
      <w:r>
        <w:rPr>
          <w:sz w:val="24"/>
        </w:rPr>
        <w:t>Фамилия,</w:t>
      </w:r>
      <w:r>
        <w:rPr>
          <w:spacing w:val="-1"/>
          <w:sz w:val="24"/>
        </w:rPr>
        <w:t xml:space="preserve"> </w:t>
      </w:r>
      <w:r>
        <w:rPr>
          <w:sz w:val="24"/>
        </w:rPr>
        <w:t>имя,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отчество.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left="1372"/>
        <w:rPr>
          <w:sz w:val="24"/>
        </w:rPr>
      </w:pPr>
      <w:r>
        <w:rPr>
          <w:sz w:val="24"/>
        </w:rPr>
        <w:t>Электронный адрес.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43" w:firstLine="852"/>
        <w:rPr>
          <w:sz w:val="24"/>
        </w:rPr>
      </w:pPr>
      <w:r>
        <w:rPr>
          <w:sz w:val="24"/>
        </w:rPr>
        <w:t>Также на сайте происходит сбор и обработка обезличенных данных о посетителях (в т.ч.</w:t>
      </w:r>
      <w:r>
        <w:rPr>
          <w:spacing w:val="-57"/>
          <w:sz w:val="24"/>
        </w:rPr>
        <w:t xml:space="preserve"> </w:t>
      </w:r>
      <w:r>
        <w:rPr>
          <w:sz w:val="24"/>
        </w:rPr>
        <w:t>файлов</w:t>
      </w:r>
      <w:r>
        <w:rPr>
          <w:spacing w:val="3"/>
          <w:sz w:val="24"/>
        </w:rPr>
        <w:t xml:space="preserve"> </w:t>
      </w:r>
      <w:r>
        <w:rPr>
          <w:sz w:val="24"/>
        </w:rPr>
        <w:t>«cookie»)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2"/>
          <w:sz w:val="24"/>
        </w:rPr>
        <w:t xml:space="preserve"> </w:t>
      </w:r>
      <w:r>
        <w:rPr>
          <w:sz w:val="24"/>
        </w:rPr>
        <w:t>сервисов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интернет-статистики</w:t>
      </w:r>
      <w:r>
        <w:rPr>
          <w:spacing w:val="2"/>
          <w:sz w:val="24"/>
        </w:rPr>
        <w:t xml:space="preserve"> </w:t>
      </w:r>
      <w:r>
        <w:rPr>
          <w:sz w:val="24"/>
        </w:rPr>
        <w:t>(Яндекс</w:t>
      </w:r>
      <w:r>
        <w:rPr>
          <w:spacing w:val="-3"/>
          <w:sz w:val="24"/>
        </w:rPr>
        <w:t xml:space="preserve"> </w:t>
      </w:r>
      <w:r>
        <w:rPr>
          <w:sz w:val="24"/>
        </w:rPr>
        <w:t>Метрика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других).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431" w:firstLine="852"/>
        <w:rPr>
          <w:sz w:val="24"/>
        </w:rPr>
      </w:pPr>
      <w:r>
        <w:rPr>
          <w:sz w:val="24"/>
        </w:rPr>
        <w:t>Вышеперечисленные данные далее по тексту Политики объединены общим понятием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данные.</w:t>
      </w:r>
    </w:p>
    <w:p>
      <w:pPr>
        <w:pStyle w:val="2"/>
        <w:numPr>
          <w:ilvl w:val="0"/>
          <w:numId w:val="1"/>
        </w:numPr>
        <w:tabs>
          <w:tab w:val="left" w:pos="1253"/>
        </w:tabs>
      </w:pPr>
      <w:r>
        <w:t>Принципы</w:t>
      </w:r>
      <w:r>
        <w:rPr>
          <w:spacing w:val="1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62"/>
        <w:ind w:left="1372"/>
        <w:rPr>
          <w:sz w:val="24"/>
        </w:rPr>
      </w:pPr>
      <w:r>
        <w:rPr>
          <w:sz w:val="24"/>
        </w:rPr>
        <w:t>Обработка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справедливой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основе.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223" w:firstLine="852"/>
        <w:rPr>
          <w:sz w:val="24"/>
        </w:rPr>
      </w:pPr>
      <w:r>
        <w:rPr>
          <w:sz w:val="24"/>
        </w:rPr>
        <w:t>Обработка персональных данных ограничивается достижением конкретных, заранее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 и законных целей. Не допускается обработка персональных данных, несовместимая с</w:t>
      </w:r>
      <w:r>
        <w:rPr>
          <w:spacing w:val="-57"/>
          <w:sz w:val="24"/>
        </w:rPr>
        <w:t xml:space="preserve"> </w:t>
      </w:r>
      <w:r>
        <w:rPr>
          <w:sz w:val="24"/>
        </w:rPr>
        <w:t>целями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сбора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214" w:firstLine="852"/>
        <w:rPr>
          <w:sz w:val="24"/>
        </w:rPr>
      </w:pPr>
      <w:r>
        <w:rPr>
          <w:sz w:val="24"/>
        </w:rPr>
        <w:t>Не допускается объединение баз данных, содержащих персональные данные, обработка</w:t>
      </w:r>
      <w:r>
        <w:rPr>
          <w:spacing w:val="-57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 в целях, несовместимых</w:t>
      </w:r>
      <w:r>
        <w:rPr>
          <w:spacing w:val="2"/>
          <w:sz w:val="24"/>
        </w:rPr>
        <w:t xml:space="preserve"> </w:t>
      </w:r>
      <w:r>
        <w:rPr>
          <w:sz w:val="24"/>
        </w:rPr>
        <w:t>между</w:t>
      </w:r>
      <w:r>
        <w:rPr>
          <w:spacing w:val="-5"/>
          <w:sz w:val="24"/>
        </w:rPr>
        <w:t xml:space="preserve"> </w:t>
      </w:r>
      <w:r>
        <w:rPr>
          <w:sz w:val="24"/>
        </w:rPr>
        <w:t>собой.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108" w:firstLine="852"/>
        <w:rPr>
          <w:sz w:val="24"/>
        </w:rPr>
      </w:pPr>
      <w:r>
        <w:rPr>
          <w:sz w:val="24"/>
        </w:rPr>
        <w:t>Обработке подлежат только персональные данные, которые отвечают целям их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обработки.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64" w:firstLine="852"/>
        <w:rPr>
          <w:sz w:val="24"/>
        </w:rPr>
      </w:pPr>
      <w:r>
        <w:rPr>
          <w:sz w:val="24"/>
        </w:rPr>
        <w:t>Содержание и объем обрабатываемых персональных данных соответствуют заявленным</w:t>
      </w:r>
      <w:r>
        <w:rPr>
          <w:spacing w:val="-57"/>
          <w:sz w:val="24"/>
        </w:rPr>
        <w:t xml:space="preserve"> </w:t>
      </w:r>
      <w:r>
        <w:rPr>
          <w:sz w:val="24"/>
        </w:rPr>
        <w:t>целям обработки. Не допускается избыточность обрабатываемых персональных данных по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заявленным целям их</w:t>
      </w:r>
      <w:r>
        <w:rPr>
          <w:spacing w:val="2"/>
          <w:sz w:val="24"/>
        </w:rPr>
        <w:t xml:space="preserve"> </w:t>
      </w:r>
      <w:r>
        <w:rPr>
          <w:sz w:val="24"/>
        </w:rPr>
        <w:t>обработки.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256" w:firstLine="852"/>
        <w:rPr>
          <w:sz w:val="24"/>
        </w:rPr>
      </w:pPr>
      <w:r>
        <w:rPr>
          <w:sz w:val="24"/>
        </w:rPr>
        <w:t>При обработке персональных данных обеспечивается точность персональных 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их достаточность, а в необходимых случаях и актуальность по отношению к целям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данных. Оператор принимает необходимые меры и/или обеспечивает их принятие по</w:t>
      </w:r>
      <w:r>
        <w:rPr>
          <w:spacing w:val="-57"/>
          <w:sz w:val="24"/>
        </w:rPr>
        <w:t xml:space="preserve"> </w:t>
      </w:r>
      <w:r>
        <w:rPr>
          <w:sz w:val="24"/>
        </w:rPr>
        <w:t>удалению</w:t>
      </w:r>
      <w:r>
        <w:rPr>
          <w:spacing w:val="2"/>
          <w:sz w:val="24"/>
        </w:rPr>
        <w:t xml:space="preserve"> </w:t>
      </w:r>
      <w:r>
        <w:rPr>
          <w:sz w:val="24"/>
        </w:rPr>
        <w:t>или</w:t>
      </w:r>
      <w:r>
        <w:rPr>
          <w:spacing w:val="4"/>
          <w:sz w:val="24"/>
        </w:rPr>
        <w:t xml:space="preserve"> </w:t>
      </w:r>
      <w:r>
        <w:rPr>
          <w:sz w:val="24"/>
        </w:rPr>
        <w:t>уточнению</w:t>
      </w:r>
      <w:r>
        <w:rPr>
          <w:spacing w:val="2"/>
          <w:sz w:val="24"/>
        </w:rPr>
        <w:t xml:space="preserve"> </w:t>
      </w:r>
      <w:r>
        <w:rPr>
          <w:sz w:val="24"/>
        </w:rPr>
        <w:t>неполных или</w:t>
      </w:r>
      <w:r>
        <w:rPr>
          <w:spacing w:val="-1"/>
          <w:sz w:val="24"/>
        </w:rPr>
        <w:t xml:space="preserve"> </w:t>
      </w:r>
      <w:r>
        <w:rPr>
          <w:sz w:val="24"/>
        </w:rPr>
        <w:t>неточных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97" w:firstLine="852"/>
        <w:rPr>
          <w:sz w:val="24"/>
        </w:rPr>
      </w:pPr>
      <w:r>
        <w:rPr>
          <w:sz w:val="24"/>
        </w:rPr>
        <w:t>Хранение персональных данных осуществляется в форме, позволяющей определить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 персональных данных, не дольше, чем этого требуют цели обработки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 если срок хранения персональных данных не установлен федеральным законом, договором,</w:t>
      </w:r>
      <w:r>
        <w:rPr>
          <w:spacing w:val="-57"/>
          <w:sz w:val="24"/>
        </w:rPr>
        <w:t xml:space="preserve"> </w:t>
      </w:r>
      <w:r>
        <w:rPr>
          <w:sz w:val="24"/>
        </w:rPr>
        <w:t>стороной которого, выгодоприобретателем или поручителем по которому является субъект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данных.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Обрабатываемые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 уничтожаются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либо</w:t>
      </w:r>
      <w:r>
        <w:rPr>
          <w:spacing w:val="-1"/>
          <w:sz w:val="24"/>
        </w:rPr>
        <w:t xml:space="preserve"> </w:t>
      </w:r>
      <w:r>
        <w:rPr>
          <w:sz w:val="24"/>
        </w:rPr>
        <w:t>обезличиваются</w:t>
      </w:r>
    </w:p>
    <w:p>
      <w:pPr>
        <w:rPr>
          <w:sz w:val="24"/>
        </w:rPr>
        <w:sectPr>
          <w:pgSz w:w="11910" w:h="16840"/>
          <w:pgMar w:top="620" w:right="640" w:bottom="280" w:left="620" w:header="720" w:footer="720" w:gutter="0"/>
          <w:cols w:space="720" w:num="1"/>
        </w:sectPr>
      </w:pPr>
    </w:p>
    <w:p>
      <w:pPr>
        <w:pStyle w:val="7"/>
        <w:spacing w:before="76"/>
        <w:ind w:right="224" w:firstLine="0"/>
      </w:pPr>
      <w:r>
        <w:t>по достижении целей обработки или в случае утраты необходимости в достижении этих целей, если</w:t>
      </w:r>
      <w:r>
        <w:rPr>
          <w:spacing w:val="-57"/>
        </w:rPr>
        <w:t xml:space="preserve"> </w:t>
      </w:r>
      <w:r>
        <w:t>иное</w:t>
      </w:r>
      <w:r>
        <w:rPr>
          <w:spacing w:val="-1"/>
        </w:rPr>
        <w:t xml:space="preserve"> </w:t>
      </w:r>
      <w:r>
        <w:t>не предусмотрено федеральным законом.</w:t>
      </w:r>
    </w:p>
    <w:p>
      <w:pPr>
        <w:pStyle w:val="2"/>
        <w:numPr>
          <w:ilvl w:val="0"/>
          <w:numId w:val="1"/>
        </w:numPr>
        <w:tabs>
          <w:tab w:val="left" w:pos="1253"/>
        </w:tabs>
      </w:pPr>
      <w:r>
        <w:t>Цели</w:t>
      </w:r>
      <w:r>
        <w:rPr>
          <w:spacing w:val="-1"/>
        </w:rPr>
        <w:t xml:space="preserve"> </w:t>
      </w:r>
      <w:r>
        <w:t>обработки персональных данных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61"/>
        <w:ind w:left="1372"/>
        <w:rPr>
          <w:sz w:val="24"/>
        </w:rPr>
      </w:pPr>
      <w:r>
        <w:rPr>
          <w:sz w:val="24"/>
        </w:rPr>
        <w:t>Цель обработки 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 Пользователя: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информирование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Пользователя</w:t>
      </w:r>
      <w:r>
        <w:rPr>
          <w:spacing w:val="-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-1"/>
          <w:sz w:val="24"/>
        </w:rPr>
        <w:t xml:space="preserve"> </w:t>
      </w:r>
      <w:r>
        <w:rPr>
          <w:sz w:val="24"/>
        </w:rPr>
        <w:t>отправки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писем;</w:t>
      </w:r>
    </w:p>
    <w:p>
      <w:pPr>
        <w:pStyle w:val="10"/>
        <w:numPr>
          <w:ilvl w:val="0"/>
          <w:numId w:val="2"/>
        </w:numPr>
        <w:rPr>
          <w:sz w:val="24"/>
          <w:u w:val="single"/>
          <w:shd w:val="clear" w:color="auto" w:fill="FBF7E2"/>
        </w:rPr>
      </w:pPr>
      <w:r>
        <w:rPr>
          <w:sz w:val="24"/>
        </w:rPr>
        <w:t>предоставление доступа Пользователю к сервисам, информации и/или материалам,</w:t>
      </w:r>
      <w:r>
        <w:rPr>
          <w:spacing w:val="-58"/>
          <w:sz w:val="24"/>
        </w:rPr>
        <w:t xml:space="preserve"> </w:t>
      </w:r>
      <w:r>
        <w:rPr>
          <w:sz w:val="24"/>
        </w:rPr>
        <w:t>содержащимся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на веб-сайте </w:t>
      </w:r>
      <w:r>
        <w:rPr>
          <w:rFonts w:hint="default"/>
          <w:sz w:val="24"/>
          <w:u w:val="single"/>
          <w:shd w:val="clear" w:color="auto" w:fill="FBF7E2"/>
        </w:rPr>
        <w:t>https://sh8-gdagestanskie-ogni-r82.gosweb.gosuslugi.ru/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954" w:firstLine="852"/>
        <w:rPr>
          <w:sz w:val="24"/>
        </w:rPr>
      </w:pPr>
    </w:p>
    <w:p>
      <w:pPr>
        <w:pStyle w:val="10"/>
        <w:numPr>
          <w:ilvl w:val="1"/>
          <w:numId w:val="1"/>
        </w:numPr>
        <w:tabs>
          <w:tab w:val="left" w:pos="1373"/>
        </w:tabs>
        <w:ind w:right="189" w:firstLine="852"/>
        <w:rPr>
          <w:sz w:val="24"/>
        </w:rPr>
      </w:pPr>
      <w:r>
        <w:rPr>
          <w:sz w:val="24"/>
        </w:rPr>
        <w:t>Обезличенные данные Пользователей, собираемые с помощью сервисов интернет-</w:t>
      </w:r>
      <w:r>
        <w:rPr>
          <w:spacing w:val="1"/>
          <w:sz w:val="24"/>
        </w:rPr>
        <w:t xml:space="preserve"> </w:t>
      </w:r>
      <w:r>
        <w:rPr>
          <w:sz w:val="24"/>
        </w:rPr>
        <w:t>статистики, служат для сбора информации о действиях Пользователей на сайте, улучшения качества</w:t>
      </w:r>
      <w:r>
        <w:rPr>
          <w:spacing w:val="-57"/>
          <w:sz w:val="24"/>
        </w:rPr>
        <w:t xml:space="preserve"> </w:t>
      </w:r>
      <w:r>
        <w:rPr>
          <w:sz w:val="24"/>
        </w:rPr>
        <w:t>сайта и его содержания.</w:t>
      </w:r>
    </w:p>
    <w:p>
      <w:pPr>
        <w:pStyle w:val="2"/>
        <w:numPr>
          <w:ilvl w:val="0"/>
          <w:numId w:val="1"/>
        </w:numPr>
        <w:tabs>
          <w:tab w:val="left" w:pos="1253"/>
        </w:tabs>
        <w:spacing w:before="60"/>
      </w:pPr>
      <w:r>
        <w:t>Правовые</w:t>
      </w:r>
      <w:r>
        <w:rPr>
          <w:spacing w:val="-2"/>
        </w:rPr>
        <w:t xml:space="preserve"> </w:t>
      </w:r>
      <w:r>
        <w:t>основания</w:t>
      </w:r>
      <w:r>
        <w:rPr>
          <w:spacing w:val="-1"/>
        </w:rPr>
        <w:t xml:space="preserve"> </w:t>
      </w:r>
      <w:r>
        <w:t>обработки</w:t>
      </w:r>
      <w:r>
        <w:rPr>
          <w:spacing w:val="2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59"/>
        <w:ind w:left="1372"/>
        <w:rPr>
          <w:sz w:val="24"/>
        </w:rPr>
      </w:pPr>
      <w:r>
        <w:rPr>
          <w:sz w:val="24"/>
        </w:rPr>
        <w:t>Правовыми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основаниями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обработки персональных данных Оператором</w:t>
      </w:r>
      <w:r>
        <w:rPr>
          <w:spacing w:val="-1"/>
          <w:sz w:val="24"/>
        </w:rPr>
        <w:t xml:space="preserve"> </w:t>
      </w:r>
      <w:r>
        <w:rPr>
          <w:sz w:val="24"/>
        </w:rPr>
        <w:t>являются: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right="391" w:firstLine="852"/>
        <w:rPr>
          <w:sz w:val="24"/>
        </w:rPr>
      </w:pPr>
      <w:r>
        <w:rPr>
          <w:i/>
          <w:sz w:val="24"/>
          <w:u w:val="single"/>
        </w:rPr>
        <w:t>перечислите нормативно-правовые акты, регулирующие отношения, связанные с вашей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  <w:u w:val="single"/>
        </w:rPr>
        <w:t>деятельностью, например, здесь можно указать Федеральный закон "Об информации,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  <w:u w:val="single"/>
        </w:rPr>
        <w:t>информационных</w:t>
      </w:r>
      <w:r>
        <w:rPr>
          <w:i/>
          <w:spacing w:val="-1"/>
          <w:sz w:val="24"/>
          <w:u w:val="single"/>
        </w:rPr>
        <w:t xml:space="preserve"> </w:t>
      </w:r>
      <w:r>
        <w:rPr>
          <w:i/>
          <w:sz w:val="24"/>
          <w:u w:val="single"/>
        </w:rPr>
        <w:t>технологиях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и о защите</w:t>
      </w:r>
      <w:r>
        <w:rPr>
          <w:i/>
          <w:spacing w:val="-3"/>
          <w:sz w:val="24"/>
          <w:u w:val="single"/>
        </w:rPr>
        <w:t xml:space="preserve"> </w:t>
      </w:r>
      <w:r>
        <w:rPr>
          <w:i/>
          <w:sz w:val="24"/>
          <w:u w:val="single"/>
        </w:rPr>
        <w:t>информации"</w:t>
      </w:r>
      <w:r>
        <w:rPr>
          <w:i/>
          <w:spacing w:val="2"/>
          <w:sz w:val="24"/>
          <w:u w:val="single"/>
        </w:rPr>
        <w:t xml:space="preserve"> </w:t>
      </w:r>
      <w:r>
        <w:rPr>
          <w:i/>
          <w:sz w:val="24"/>
          <w:u w:val="single"/>
        </w:rPr>
        <w:t>от 27.07.2006 N 149-ФЗ</w:t>
      </w:r>
      <w:r>
        <w:rPr>
          <w:sz w:val="24"/>
        </w:rPr>
        <w:t>;</w:t>
      </w:r>
    </w:p>
    <w:p>
      <w:pPr>
        <w:pStyle w:val="10"/>
        <w:numPr>
          <w:ilvl w:val="0"/>
          <w:numId w:val="2"/>
        </w:numPr>
        <w:tabs>
          <w:tab w:val="left" w:pos="1135"/>
        </w:tabs>
        <w:ind w:left="1134" w:hanging="183"/>
        <w:rPr>
          <w:sz w:val="24"/>
        </w:rPr>
      </w:pPr>
      <w:r>
        <w:rPr>
          <w:sz w:val="24"/>
        </w:rPr>
        <w:t>уставные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документы</w:t>
      </w:r>
      <w:r>
        <w:rPr>
          <w:spacing w:val="-2"/>
          <w:sz w:val="24"/>
        </w:rPr>
        <w:t xml:space="preserve"> </w:t>
      </w:r>
      <w:r>
        <w:rPr>
          <w:sz w:val="24"/>
        </w:rPr>
        <w:t>Оператора;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договоры,</w:t>
      </w:r>
      <w:r>
        <w:rPr>
          <w:spacing w:val="-1"/>
          <w:sz w:val="24"/>
        </w:rPr>
        <w:t xml:space="preserve"> </w:t>
      </w:r>
      <w:r>
        <w:rPr>
          <w:sz w:val="24"/>
        </w:rPr>
        <w:t>заключаемые</w:t>
      </w:r>
      <w:r>
        <w:rPr>
          <w:spacing w:val="-1"/>
          <w:sz w:val="24"/>
        </w:rPr>
        <w:t xml:space="preserve"> </w:t>
      </w:r>
      <w:r>
        <w:rPr>
          <w:sz w:val="24"/>
        </w:rPr>
        <w:t>между</w:t>
      </w:r>
      <w:r>
        <w:rPr>
          <w:spacing w:val="-6"/>
          <w:sz w:val="24"/>
        </w:rPr>
        <w:t xml:space="preserve"> </w:t>
      </w:r>
      <w:r>
        <w:rPr>
          <w:sz w:val="24"/>
        </w:rPr>
        <w:t>оператором и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федеральные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законы, иные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нормативно-правовые</w:t>
      </w:r>
      <w:r>
        <w:rPr>
          <w:spacing w:val="-3"/>
          <w:sz w:val="24"/>
        </w:rPr>
        <w:t xml:space="preserve"> </w:t>
      </w:r>
      <w:r>
        <w:rPr>
          <w:sz w:val="24"/>
        </w:rPr>
        <w:t>акты в сфере защиты персональных</w:t>
      </w:r>
    </w:p>
    <w:p>
      <w:pPr>
        <w:pStyle w:val="7"/>
        <w:spacing w:before="0"/>
        <w:ind w:firstLine="0"/>
      </w:pPr>
      <w:r>
        <w:t>данных;</w:t>
      </w:r>
    </w:p>
    <w:p>
      <w:pPr>
        <w:pStyle w:val="10"/>
        <w:numPr>
          <w:ilvl w:val="0"/>
          <w:numId w:val="2"/>
        </w:numPr>
        <w:tabs>
          <w:tab w:val="left" w:pos="1132"/>
        </w:tabs>
        <w:ind w:left="1132"/>
        <w:rPr>
          <w:sz w:val="24"/>
        </w:rPr>
      </w:pPr>
      <w:r>
        <w:rPr>
          <w:sz w:val="24"/>
        </w:rPr>
        <w:t>согласия</w:t>
      </w:r>
      <w:r>
        <w:rPr>
          <w:spacing w:val="2"/>
          <w:sz w:val="24"/>
        </w:rPr>
        <w:t xml:space="preserve"> </w:t>
      </w:r>
      <w:r>
        <w:rPr>
          <w:sz w:val="24"/>
        </w:rPr>
        <w:t>Пользователей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7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 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обработку</w:t>
      </w:r>
    </w:p>
    <w:p>
      <w:pPr>
        <w:pStyle w:val="7"/>
        <w:spacing w:before="0"/>
        <w:ind w:firstLine="0"/>
      </w:pP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-4"/>
        </w:rPr>
        <w:t xml:space="preserve"> </w:t>
      </w:r>
      <w:r>
        <w:t>разрешенных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распространения.</w:t>
      </w:r>
    </w:p>
    <w:p>
      <w:pPr>
        <w:pStyle w:val="10"/>
        <w:numPr>
          <w:ilvl w:val="1"/>
          <w:numId w:val="1"/>
        </w:numPr>
        <w:rPr>
          <w:sz w:val="24"/>
          <w:u w:val="single"/>
          <w:shd w:val="clear" w:color="auto" w:fill="FBF7E2"/>
        </w:rPr>
      </w:pPr>
      <w:r>
        <w:rPr>
          <w:sz w:val="24"/>
        </w:rPr>
        <w:t>Оператор обрабатывает персональные данные Пользователя только в случае их</w:t>
      </w:r>
      <w:r>
        <w:rPr>
          <w:spacing w:val="1"/>
          <w:sz w:val="24"/>
        </w:rPr>
        <w:t xml:space="preserve"> </w:t>
      </w:r>
      <w:r>
        <w:rPr>
          <w:sz w:val="24"/>
        </w:rPr>
        <w:t>заполнения и/или отправки Пользователем самостоятельно через специальные формы,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расположенные на сайте </w:t>
      </w:r>
      <w:r>
        <w:rPr>
          <w:rFonts w:hint="default"/>
          <w:sz w:val="24"/>
          <w:u w:val="single"/>
          <w:shd w:val="clear" w:color="auto" w:fill="FBF7E2"/>
        </w:rPr>
        <w:t>https://sh8-gdagestanskie-ogni-r82.gosweb.gosuslugi.ru/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884" w:firstLine="852"/>
        <w:rPr>
          <w:sz w:val="24"/>
        </w:rPr>
      </w:pPr>
      <w:r>
        <w:rPr>
          <w:sz w:val="24"/>
        </w:rPr>
        <w:t>или направленные Оператору</w:t>
      </w:r>
      <w:r>
        <w:rPr>
          <w:spacing w:val="1"/>
          <w:sz w:val="24"/>
        </w:rPr>
        <w:t xml:space="preserve"> </w:t>
      </w:r>
      <w:r>
        <w:rPr>
          <w:sz w:val="24"/>
        </w:rPr>
        <w:t>посредством электронной почты. Заполняя соответствующие формы и/или отправляя свои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 Оператору, Пользователь выражает свое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согласие с</w:t>
      </w:r>
      <w:r>
        <w:rPr>
          <w:spacing w:val="-3"/>
          <w:sz w:val="24"/>
        </w:rPr>
        <w:t xml:space="preserve"> </w:t>
      </w:r>
      <w:r>
        <w:rPr>
          <w:sz w:val="24"/>
        </w:rPr>
        <w:t>данной Политикой.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1001" w:firstLine="852"/>
        <w:rPr>
          <w:sz w:val="24"/>
        </w:rPr>
      </w:pPr>
      <w:r>
        <w:rPr>
          <w:sz w:val="24"/>
        </w:rPr>
        <w:t>Оператор обрабатывает обезличенные данные о Пользователе в случае, если это</w:t>
      </w:r>
      <w:r>
        <w:rPr>
          <w:spacing w:val="-57"/>
          <w:sz w:val="24"/>
        </w:rPr>
        <w:t xml:space="preserve"> </w:t>
      </w:r>
      <w:r>
        <w:rPr>
          <w:sz w:val="24"/>
        </w:rPr>
        <w:t>разрешено в настройках браузера Пользователя (включено сохранение файлов «cookie» 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 технологии JavaScript).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416" w:firstLine="852"/>
        <w:rPr>
          <w:sz w:val="24"/>
        </w:rPr>
      </w:pPr>
      <w:r>
        <w:rPr>
          <w:sz w:val="24"/>
        </w:rPr>
        <w:t>Субъект персональных данных самостоятельно принимает решение о предоставлении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дает</w:t>
      </w:r>
      <w:r>
        <w:rPr>
          <w:spacing w:val="-2"/>
          <w:sz w:val="24"/>
        </w:rPr>
        <w:t xml:space="preserve"> </w:t>
      </w:r>
      <w:r>
        <w:rPr>
          <w:sz w:val="24"/>
        </w:rPr>
        <w:t>согласие свободно, своей</w:t>
      </w:r>
      <w:r>
        <w:rPr>
          <w:spacing w:val="-1"/>
          <w:sz w:val="24"/>
        </w:rPr>
        <w:t xml:space="preserve"> </w:t>
      </w:r>
      <w:r>
        <w:rPr>
          <w:sz w:val="24"/>
        </w:rPr>
        <w:t>волей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своем интересе.</w:t>
      </w:r>
    </w:p>
    <w:p>
      <w:pPr>
        <w:pStyle w:val="2"/>
        <w:numPr>
          <w:ilvl w:val="0"/>
          <w:numId w:val="1"/>
        </w:numPr>
        <w:tabs>
          <w:tab w:val="left" w:pos="1253"/>
        </w:tabs>
      </w:pPr>
      <w:r>
        <w:t>Условия</w:t>
      </w:r>
      <w:r>
        <w:rPr>
          <w:spacing w:val="-1"/>
        </w:rPr>
        <w:t xml:space="preserve"> </w:t>
      </w:r>
      <w:r>
        <w:t>обработки</w:t>
      </w:r>
      <w:r>
        <w:rPr>
          <w:spacing w:val="3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</w:p>
    <w:p>
      <w:pPr>
        <w:pStyle w:val="10"/>
        <w:numPr>
          <w:ilvl w:val="1"/>
          <w:numId w:val="1"/>
        </w:numPr>
        <w:tabs>
          <w:tab w:val="left" w:pos="1373"/>
        </w:tabs>
        <w:spacing w:before="62"/>
        <w:ind w:right="547" w:firstLine="852"/>
        <w:rPr>
          <w:sz w:val="24"/>
        </w:rPr>
      </w:pPr>
      <w:r>
        <w:rPr>
          <w:sz w:val="24"/>
        </w:rPr>
        <w:t>Обработка персональных данных осуществляется с согласия субъекта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на обработку</w:t>
      </w:r>
      <w:r>
        <w:rPr>
          <w:spacing w:val="-8"/>
          <w:sz w:val="24"/>
        </w:rPr>
        <w:t xml:space="preserve"> </w:t>
      </w:r>
      <w:r>
        <w:rPr>
          <w:sz w:val="24"/>
        </w:rPr>
        <w:t>его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373"/>
        </w:tabs>
        <w:ind w:right="772" w:firstLine="852"/>
        <w:rPr>
          <w:sz w:val="24"/>
        </w:rPr>
      </w:pPr>
      <w:r>
        <w:rPr>
          <w:sz w:val="24"/>
        </w:rPr>
        <w:t>Обработка персональных данных необходима для осуществления прав и законных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интересов оператора или третьих лиц либо для достижения общественно значимых целей при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условии,</w:t>
      </w:r>
      <w:r>
        <w:rPr>
          <w:spacing w:val="1"/>
          <w:sz w:val="24"/>
        </w:rPr>
        <w:t xml:space="preserve"> </w:t>
      </w:r>
      <w:r>
        <w:rPr>
          <w:sz w:val="24"/>
        </w:rPr>
        <w:t>что при</w:t>
      </w:r>
      <w:r>
        <w:rPr>
          <w:spacing w:val="1"/>
          <w:sz w:val="24"/>
        </w:rPr>
        <w:t xml:space="preserve"> </w:t>
      </w:r>
      <w:r>
        <w:rPr>
          <w:sz w:val="24"/>
        </w:rPr>
        <w:t>этом не нарушаются</w:t>
      </w:r>
      <w:r>
        <w:rPr>
          <w:spacing w:val="-1"/>
          <w:sz w:val="24"/>
        </w:rPr>
        <w:t xml:space="preserve"> </w:t>
      </w:r>
      <w:r>
        <w:rPr>
          <w:sz w:val="24"/>
        </w:rPr>
        <w:t>права и</w:t>
      </w:r>
      <w:r>
        <w:rPr>
          <w:spacing w:val="-1"/>
          <w:sz w:val="24"/>
        </w:rPr>
        <w:t xml:space="preserve"> </w:t>
      </w:r>
      <w:r>
        <w:rPr>
          <w:sz w:val="24"/>
        </w:rPr>
        <w:t>свободы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2"/>
        <w:numPr>
          <w:ilvl w:val="0"/>
          <w:numId w:val="1"/>
        </w:numPr>
        <w:tabs>
          <w:tab w:val="left" w:pos="1403"/>
        </w:tabs>
        <w:ind w:left="100" w:right="1263" w:firstLine="852"/>
      </w:pPr>
      <w:r>
        <w:t>Порядок сбора, хранения, передачи и других видов обработки</w:t>
      </w:r>
      <w:r>
        <w:rPr>
          <w:spacing w:val="-72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</w:p>
    <w:p>
      <w:pPr>
        <w:pStyle w:val="7"/>
        <w:ind w:right="233"/>
      </w:pPr>
      <w:r>
        <w:t>Безопасность персональных данных, которые обрабатываются Оператором, обеспечивается</w:t>
      </w:r>
      <w:r>
        <w:rPr>
          <w:spacing w:val="-57"/>
        </w:rPr>
        <w:t xml:space="preserve"> </w:t>
      </w:r>
      <w:r>
        <w:t>путем реализации правовых, организационных и технических мер, необходимых для выполнения в</w:t>
      </w:r>
      <w:r>
        <w:rPr>
          <w:spacing w:val="1"/>
        </w:rPr>
        <w:t xml:space="preserve"> </w:t>
      </w:r>
      <w:r>
        <w:t>полном объеме требований действующего законодательства в области защиты персональных</w:t>
      </w:r>
      <w:r>
        <w:rPr>
          <w:spacing w:val="1"/>
        </w:rPr>
        <w:t xml:space="preserve"> </w:t>
      </w:r>
      <w:r>
        <w:t>данных.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110" w:firstLine="852"/>
        <w:rPr>
          <w:sz w:val="24"/>
        </w:rPr>
      </w:pPr>
      <w:r>
        <w:rPr>
          <w:sz w:val="24"/>
        </w:rPr>
        <w:t>Оператор обеспечивает сохранность персональных данных и принимает все возможные</w:t>
      </w:r>
      <w:r>
        <w:rPr>
          <w:spacing w:val="-57"/>
          <w:sz w:val="24"/>
        </w:rPr>
        <w:t xml:space="preserve"> </w:t>
      </w:r>
      <w:r>
        <w:rPr>
          <w:sz w:val="24"/>
        </w:rPr>
        <w:t>меры,</w:t>
      </w:r>
      <w:r>
        <w:rPr>
          <w:spacing w:val="-1"/>
          <w:sz w:val="24"/>
        </w:rPr>
        <w:t xml:space="preserve"> </w:t>
      </w:r>
      <w:r>
        <w:rPr>
          <w:sz w:val="24"/>
        </w:rPr>
        <w:t>исключающие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 к персональным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неуполномоченных</w:t>
      </w:r>
      <w:r>
        <w:rPr>
          <w:spacing w:val="2"/>
          <w:sz w:val="24"/>
        </w:rPr>
        <w:t xml:space="preserve"> </w:t>
      </w:r>
      <w:r>
        <w:rPr>
          <w:sz w:val="24"/>
        </w:rPr>
        <w:t>лиц.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297" w:firstLine="852"/>
        <w:rPr>
          <w:sz w:val="24"/>
        </w:rPr>
      </w:pPr>
      <w:r>
        <w:rPr>
          <w:sz w:val="24"/>
        </w:rPr>
        <w:t>Персональные данные Пользователя никогда, ни при каких условиях не будут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переданы третьим лицам, за исключением случаев, связанных с исполнением действующего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 либо в случае, если субъектом персональных данных дано согласие Оператору на</w:t>
      </w:r>
      <w:r>
        <w:rPr>
          <w:spacing w:val="-58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2"/>
          <w:sz w:val="24"/>
        </w:rPr>
        <w:t xml:space="preserve"> </w:t>
      </w:r>
      <w:r>
        <w:rPr>
          <w:sz w:val="24"/>
        </w:rPr>
        <w:t>третьему</w:t>
      </w:r>
      <w:r>
        <w:rPr>
          <w:spacing w:val="-4"/>
          <w:sz w:val="24"/>
        </w:rPr>
        <w:t xml:space="preserve"> </w:t>
      </w:r>
      <w:r>
        <w:rPr>
          <w:sz w:val="24"/>
        </w:rPr>
        <w:t>лицу</w:t>
      </w:r>
      <w:r>
        <w:rPr>
          <w:spacing w:val="-5"/>
          <w:sz w:val="24"/>
        </w:rPr>
        <w:t xml:space="preserve"> </w:t>
      </w:r>
      <w:r>
        <w:rPr>
          <w:sz w:val="24"/>
        </w:rPr>
        <w:t>для исполнения</w:t>
      </w:r>
      <w:r>
        <w:rPr>
          <w:spacing w:val="3"/>
          <w:sz w:val="24"/>
        </w:rPr>
        <w:t xml:space="preserve"> </w:t>
      </w:r>
      <w:r>
        <w:rPr>
          <w:sz w:val="24"/>
        </w:rPr>
        <w:t>обязательств по гражданско-правовому</w:t>
      </w:r>
      <w:r>
        <w:rPr>
          <w:spacing w:val="-4"/>
          <w:sz w:val="24"/>
        </w:rPr>
        <w:t xml:space="preserve"> </w:t>
      </w:r>
      <w:r>
        <w:rPr>
          <w:sz w:val="24"/>
        </w:rPr>
        <w:t>договору.</w:t>
      </w:r>
    </w:p>
    <w:p>
      <w:pPr>
        <w:rPr>
          <w:sz w:val="24"/>
        </w:rPr>
        <w:sectPr>
          <w:pgSz w:w="11910" w:h="16840"/>
          <w:pgMar w:top="620" w:right="640" w:bottom="280" w:left="620" w:header="720" w:footer="720" w:gutter="0"/>
          <w:cols w:space="720" w:num="1"/>
        </w:sectPr>
      </w:pPr>
    </w:p>
    <w:p>
      <w:pPr>
        <w:pStyle w:val="10"/>
        <w:numPr>
          <w:ilvl w:val="1"/>
          <w:numId w:val="1"/>
        </w:numPr>
        <w:tabs>
          <w:tab w:val="left" w:pos="1493"/>
        </w:tabs>
        <w:spacing w:before="76"/>
        <w:ind w:right="671" w:firstLine="852"/>
        <w:rPr>
          <w:sz w:val="24"/>
        </w:rPr>
      </w:pPr>
      <w:r>
        <w:rPr>
          <w:sz w:val="24"/>
        </w:rPr>
        <w:t>В случае выявления неточностей в персональных данных, Пользователь может</w:t>
      </w:r>
      <w:r>
        <w:rPr>
          <w:spacing w:val="1"/>
          <w:sz w:val="24"/>
        </w:rPr>
        <w:t xml:space="preserve"> </w:t>
      </w:r>
      <w:r>
        <w:rPr>
          <w:sz w:val="24"/>
        </w:rPr>
        <w:t>актуализировать их самостоятельно, путем направления Оператору уведомление на адрес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почты</w:t>
      </w:r>
      <w:r>
        <w:rPr>
          <w:spacing w:val="-2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-3"/>
          <w:sz w:val="24"/>
        </w:rPr>
        <w:t xml:space="preserve"> </w:t>
      </w:r>
      <w:r>
        <w:fldChar w:fldCharType="begin"/>
      </w:r>
      <w:r>
        <w:instrText xml:space="preserve"> HYPERLINK "mailto:dagogni3@mail.ru" </w:instrText>
      </w:r>
      <w:r>
        <w:fldChar w:fldCharType="separate"/>
      </w:r>
      <w:r>
        <w:rPr>
          <w:rStyle w:val="6"/>
          <w:sz w:val="24"/>
          <w:shd w:val="clear" w:color="auto" w:fill="FBF7E2"/>
          <w:lang w:val="en-US"/>
        </w:rPr>
        <w:t>dagogni</w:t>
      </w:r>
      <w:r>
        <w:rPr>
          <w:rStyle w:val="6"/>
          <w:rFonts w:hint="default"/>
          <w:sz w:val="24"/>
          <w:shd w:val="clear" w:color="auto" w:fill="FBF7E2"/>
          <w:lang w:val="en-US"/>
        </w:rPr>
        <w:t>s8</w:t>
      </w:r>
      <w:r>
        <w:rPr>
          <w:rStyle w:val="6"/>
          <w:sz w:val="24"/>
          <w:shd w:val="clear" w:color="auto" w:fill="FBF7E2"/>
        </w:rPr>
        <w:t>@mail.ru</w:t>
      </w:r>
      <w:r>
        <w:rPr>
          <w:rStyle w:val="6"/>
          <w:sz w:val="24"/>
          <w:shd w:val="clear" w:color="auto" w:fill="FBF7E2"/>
        </w:rPr>
        <w:fldChar w:fldCharType="end"/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пометкой</w:t>
      </w:r>
      <w:r>
        <w:rPr>
          <w:spacing w:val="-1"/>
          <w:sz w:val="24"/>
        </w:rPr>
        <w:t xml:space="preserve"> </w:t>
      </w:r>
      <w:r>
        <w:rPr>
          <w:sz w:val="24"/>
        </w:rPr>
        <w:t>«Актуализация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данных».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222" w:firstLine="852"/>
        <w:jc w:val="both"/>
        <w:rPr>
          <w:sz w:val="24"/>
        </w:rPr>
      </w:pPr>
      <w:r>
        <w:rPr>
          <w:sz w:val="24"/>
        </w:rPr>
        <w:t>Срок обработки персональных данных определяется достижением целей, для 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были собраны персональные данные, если иной срок не предусмотрен договором или действующим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законодательством.</w:t>
      </w:r>
    </w:p>
    <w:p>
      <w:pPr>
        <w:pStyle w:val="7"/>
        <w:spacing w:before="0"/>
        <w:ind w:right="494" w:firstLine="0"/>
      </w:pPr>
      <w:r>
        <w:t>Пользователь может в любой момент отозвать свое согласие на обработку персональных данных,</w:t>
      </w:r>
      <w:r>
        <w:rPr>
          <w:spacing w:val="-57"/>
        </w:rPr>
        <w:t xml:space="preserve"> </w:t>
      </w:r>
      <w:r>
        <w:t>направив Оператору уведомление посредством электронной почты на электронный адрес</w:t>
      </w:r>
      <w:r>
        <w:rPr>
          <w:spacing w:val="1"/>
        </w:rPr>
        <w:t xml:space="preserve"> </w:t>
      </w:r>
      <w:r>
        <w:t>Оператора</w:t>
      </w:r>
      <w:r>
        <w:rPr>
          <w:spacing w:val="-1"/>
        </w:rPr>
        <w:t xml:space="preserve"> </w:t>
      </w:r>
      <w:r>
        <w:t xml:space="preserve"> </w:t>
      </w:r>
      <w:r>
        <w:fldChar w:fldCharType="begin"/>
      </w:r>
      <w:r>
        <w:instrText xml:space="preserve"> HYPERLINK "mailto:dagogni3@mail.ru" </w:instrText>
      </w:r>
      <w:r>
        <w:fldChar w:fldCharType="separate"/>
      </w:r>
      <w:r>
        <w:rPr>
          <w:rStyle w:val="6"/>
        </w:rPr>
        <w:t>dagogni</w:t>
      </w:r>
      <w:r>
        <w:rPr>
          <w:rStyle w:val="6"/>
          <w:rFonts w:hint="default"/>
          <w:lang w:val="en-US"/>
        </w:rPr>
        <w:t>s8</w:t>
      </w:r>
      <w:r>
        <w:rPr>
          <w:rStyle w:val="6"/>
        </w:rPr>
        <w:t>@mail.ru</w:t>
      </w:r>
      <w:r>
        <w:rPr>
          <w:rStyle w:val="6"/>
        </w:rPr>
        <w:fldChar w:fldCharType="end"/>
      </w:r>
      <w:r>
        <w:t xml:space="preserve">  с</w:t>
      </w:r>
      <w:r>
        <w:rPr>
          <w:spacing w:val="-1"/>
        </w:rPr>
        <w:t xml:space="preserve"> </w:t>
      </w:r>
      <w:r>
        <w:t>пометкой</w:t>
      </w:r>
      <w:r>
        <w:rPr>
          <w:spacing w:val="2"/>
        </w:rPr>
        <w:t xml:space="preserve"> </w:t>
      </w:r>
      <w:r>
        <w:t>«Отзыв</w:t>
      </w:r>
      <w:r>
        <w:rPr>
          <w:spacing w:val="1"/>
        </w:rPr>
        <w:t xml:space="preserve"> </w:t>
      </w:r>
      <w:r>
        <w:t>согласия на обработку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данных».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367" w:firstLine="852"/>
        <w:rPr>
          <w:sz w:val="24"/>
        </w:rPr>
      </w:pPr>
      <w:r>
        <w:rPr>
          <w:sz w:val="24"/>
        </w:rPr>
        <w:t>Вся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-1"/>
          <w:sz w:val="24"/>
        </w:rPr>
        <w:t xml:space="preserve"> </w:t>
      </w:r>
      <w:r>
        <w:rPr>
          <w:sz w:val="24"/>
        </w:rPr>
        <w:t>собирается</w:t>
      </w:r>
      <w:r>
        <w:rPr>
          <w:spacing w:val="-5"/>
          <w:sz w:val="24"/>
        </w:rPr>
        <w:t xml:space="preserve"> </w:t>
      </w:r>
      <w:r>
        <w:rPr>
          <w:sz w:val="24"/>
        </w:rPr>
        <w:t>сторонними сервисами,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том</w:t>
      </w:r>
      <w:r>
        <w:rPr>
          <w:spacing w:val="-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-57"/>
          <w:sz w:val="24"/>
        </w:rPr>
        <w:t xml:space="preserve"> </w:t>
      </w:r>
      <w:r>
        <w:rPr>
          <w:sz w:val="24"/>
        </w:rPr>
        <w:t>связи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1"/>
          <w:sz w:val="24"/>
        </w:rPr>
        <w:t xml:space="preserve"> </w:t>
      </w:r>
      <w:r>
        <w:rPr>
          <w:sz w:val="24"/>
        </w:rPr>
        <w:t>поставщиками</w:t>
      </w:r>
      <w:r>
        <w:rPr>
          <w:spacing w:val="3"/>
          <w:sz w:val="24"/>
        </w:rPr>
        <w:t xml:space="preserve"> </w:t>
      </w:r>
      <w:r>
        <w:rPr>
          <w:sz w:val="24"/>
        </w:rPr>
        <w:t>услуг, хранится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обрабатывается</w:t>
      </w:r>
      <w:r>
        <w:rPr>
          <w:spacing w:val="3"/>
          <w:sz w:val="24"/>
        </w:rPr>
        <w:t xml:space="preserve"> </w:t>
      </w:r>
      <w:r>
        <w:rPr>
          <w:sz w:val="24"/>
        </w:rPr>
        <w:t>указанными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лицами</w:t>
      </w:r>
      <w:r>
        <w:rPr>
          <w:spacing w:val="1"/>
          <w:sz w:val="24"/>
        </w:rPr>
        <w:t xml:space="preserve"> </w:t>
      </w:r>
      <w:r>
        <w:rPr>
          <w:sz w:val="24"/>
        </w:rPr>
        <w:t>(Операторами)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2"/>
          <w:sz w:val="24"/>
        </w:rPr>
        <w:t xml:space="preserve"> </w:t>
      </w:r>
      <w:r>
        <w:rPr>
          <w:sz w:val="24"/>
        </w:rPr>
        <w:t>Пользовательским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соглашением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Политикой</w:t>
      </w:r>
      <w:r>
        <w:rPr>
          <w:spacing w:val="1"/>
          <w:sz w:val="24"/>
        </w:rPr>
        <w:t xml:space="preserve"> </w:t>
      </w:r>
      <w:r>
        <w:rPr>
          <w:sz w:val="24"/>
        </w:rPr>
        <w:t>конфиденциальности. Субъект персональных данных и/или Пользователь обязан самостоятельно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своевременно ознакомиться с указанными документами. Оператор не несет ответственность за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третьих лиц, в</w:t>
      </w:r>
      <w:r>
        <w:rPr>
          <w:spacing w:val="-4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4"/>
          <w:sz w:val="24"/>
        </w:rPr>
        <w:t xml:space="preserve"> </w:t>
      </w:r>
      <w:r>
        <w:rPr>
          <w:sz w:val="24"/>
        </w:rPr>
        <w:t>указанных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 настоящем пункте</w:t>
      </w:r>
      <w:r>
        <w:rPr>
          <w:spacing w:val="-4"/>
          <w:sz w:val="24"/>
        </w:rPr>
        <w:t xml:space="preserve"> </w:t>
      </w:r>
      <w:r>
        <w:rPr>
          <w:sz w:val="24"/>
        </w:rPr>
        <w:t>поставщиков услуг.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397" w:firstLine="852"/>
        <w:rPr>
          <w:sz w:val="24"/>
        </w:rPr>
      </w:pPr>
      <w:r>
        <w:rPr>
          <w:sz w:val="24"/>
        </w:rPr>
        <w:t>Установленные субъектом персональных данных запреты на передачу (кроме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 доступа), а также на обработку или условия обработки (кроме получения доступа)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 данных, разрешенных для распространения, не действуют в случаях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в государственных, общественных и иных публичных интересах,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 законодательством</w:t>
      </w:r>
      <w:r>
        <w:rPr>
          <w:spacing w:val="-3"/>
          <w:sz w:val="24"/>
        </w:rPr>
        <w:t xml:space="preserve"> </w:t>
      </w:r>
      <w:r>
        <w:rPr>
          <w:sz w:val="24"/>
        </w:rPr>
        <w:t>РФ.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636" w:firstLine="852"/>
        <w:rPr>
          <w:sz w:val="24"/>
        </w:rPr>
      </w:pPr>
      <w:r>
        <w:rPr>
          <w:sz w:val="24"/>
        </w:rPr>
        <w:t>Оператор при обработке персональных данных обеспечивает конфиденциальность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849" w:firstLine="852"/>
        <w:rPr>
          <w:sz w:val="24"/>
        </w:rPr>
      </w:pPr>
      <w:r>
        <w:rPr>
          <w:sz w:val="24"/>
        </w:rPr>
        <w:t>Оператор осуществляет хранение персональных данных в форме, позволяющей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 субъекта персональных данных, не дольше, чем этого требуют цели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данных, если срок хранения персональных данных не установлен федеральным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законом.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283" w:firstLine="852"/>
        <w:rPr>
          <w:sz w:val="24"/>
        </w:rPr>
      </w:pPr>
      <w:r>
        <w:rPr>
          <w:sz w:val="24"/>
        </w:rPr>
        <w:t>Условием прекращения обработки персональных данных может являться достижение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целей обработки персональных данных, истечение срока действия согласия субъекта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 или отзыв согласия субъектом персональных данных, а также выявление неправомерной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 персональных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2"/>
        <w:numPr>
          <w:ilvl w:val="0"/>
          <w:numId w:val="1"/>
        </w:numPr>
        <w:tabs>
          <w:tab w:val="left" w:pos="1403"/>
        </w:tabs>
        <w:spacing w:before="57"/>
        <w:ind w:left="100" w:right="1053" w:firstLine="852"/>
      </w:pPr>
      <w:r>
        <w:t>Перечень действий, производимых Оператором с полученными</w:t>
      </w:r>
      <w:r>
        <w:rPr>
          <w:spacing w:val="-72"/>
        </w:rPr>
        <w:t xml:space="preserve"> </w:t>
      </w:r>
      <w:r>
        <w:t>персональными</w:t>
      </w:r>
      <w:r>
        <w:rPr>
          <w:spacing w:val="-2"/>
        </w:rPr>
        <w:t xml:space="preserve"> </w:t>
      </w:r>
      <w:r>
        <w:t>данными</w:t>
      </w:r>
    </w:p>
    <w:p>
      <w:pPr>
        <w:pStyle w:val="10"/>
        <w:numPr>
          <w:ilvl w:val="1"/>
          <w:numId w:val="1"/>
        </w:numPr>
        <w:tabs>
          <w:tab w:val="left" w:pos="1493"/>
        </w:tabs>
        <w:spacing w:before="62"/>
        <w:ind w:right="649" w:firstLine="852"/>
        <w:rPr>
          <w:sz w:val="24"/>
        </w:rPr>
      </w:pPr>
      <w:r>
        <w:rPr>
          <w:sz w:val="24"/>
        </w:rPr>
        <w:t>Оператор осуществляет сбор, запись, систематизацию, накопление, хранение,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уточнение (обновление, изменение), извлечение, использование, передачу (распространение,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предоставление, доступ), обезличивание, блокирование, удаление и уничтожение персональных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данных.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299" w:firstLine="852"/>
        <w:rPr>
          <w:sz w:val="24"/>
        </w:rPr>
      </w:pPr>
      <w:r>
        <w:rPr>
          <w:sz w:val="24"/>
        </w:rPr>
        <w:t>Оператор осуществляет автоматизированную обработку персональных данных с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получением и/или передачей полученной информации по информационно-телекоммуникационным</w:t>
      </w:r>
      <w:r>
        <w:rPr>
          <w:spacing w:val="-57"/>
          <w:sz w:val="24"/>
        </w:rPr>
        <w:t xml:space="preserve"> </w:t>
      </w:r>
      <w:r>
        <w:rPr>
          <w:sz w:val="24"/>
        </w:rPr>
        <w:t>сетям или</w:t>
      </w:r>
      <w:r>
        <w:rPr>
          <w:spacing w:val="2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</w:t>
      </w:r>
      <w:r>
        <w:rPr>
          <w:sz w:val="24"/>
        </w:rPr>
        <w:t>таковой.</w:t>
      </w:r>
    </w:p>
    <w:p>
      <w:pPr>
        <w:pStyle w:val="2"/>
        <w:numPr>
          <w:ilvl w:val="0"/>
          <w:numId w:val="1"/>
        </w:numPr>
        <w:tabs>
          <w:tab w:val="left" w:pos="1403"/>
        </w:tabs>
        <w:spacing w:before="60"/>
        <w:ind w:left="1402" w:hanging="451"/>
      </w:pPr>
      <w:r>
        <w:t>Конфиденциальность</w:t>
      </w:r>
      <w:r>
        <w:rPr>
          <w:spacing w:val="-2"/>
        </w:rPr>
        <w:t xml:space="preserve"> </w:t>
      </w:r>
      <w:r>
        <w:t>персональных данных</w:t>
      </w:r>
    </w:p>
    <w:p>
      <w:pPr>
        <w:pStyle w:val="7"/>
        <w:spacing w:before="61"/>
        <w:ind w:right="163"/>
      </w:pPr>
      <w:r>
        <w:t>Оператор и иные лица, получившие доступ к персональным данным, обязаны не раскрывать</w:t>
      </w:r>
      <w:r>
        <w:rPr>
          <w:spacing w:val="-57"/>
        </w:rPr>
        <w:t xml:space="preserve"> </w:t>
      </w:r>
      <w:r>
        <w:t>третьим лицам и не распространять персональные данные без согласия субъекта 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-1"/>
        </w:rPr>
        <w:t xml:space="preserve"> </w:t>
      </w:r>
      <w:r>
        <w:t>если иное</w:t>
      </w:r>
      <w:r>
        <w:rPr>
          <w:spacing w:val="-3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предусмотрено федеральным законом.</w:t>
      </w:r>
    </w:p>
    <w:p>
      <w:pPr>
        <w:pStyle w:val="2"/>
        <w:numPr>
          <w:ilvl w:val="0"/>
          <w:numId w:val="1"/>
        </w:numPr>
        <w:tabs>
          <w:tab w:val="left" w:pos="1403"/>
        </w:tabs>
        <w:ind w:left="1402" w:hanging="451"/>
      </w:pPr>
      <w:r>
        <w:t>Заключительные</w:t>
      </w:r>
      <w:r>
        <w:rPr>
          <w:spacing w:val="-4"/>
        </w:rPr>
        <w:t xml:space="preserve"> </w:t>
      </w:r>
      <w:r>
        <w:t>положения</w:t>
      </w:r>
    </w:p>
    <w:p>
      <w:pPr>
        <w:pStyle w:val="10"/>
        <w:numPr>
          <w:ilvl w:val="1"/>
          <w:numId w:val="1"/>
        </w:numPr>
        <w:tabs>
          <w:tab w:val="left" w:pos="1493"/>
        </w:tabs>
        <w:spacing w:before="62"/>
        <w:ind w:right="940"/>
        <w:rPr>
          <w:sz w:val="24"/>
        </w:rPr>
      </w:pPr>
      <w:r>
        <w:rPr>
          <w:sz w:val="24"/>
        </w:rPr>
        <w:t>Пользователь может получить любые разъяснения по интересующим вопросам,</w:t>
      </w:r>
      <w:r>
        <w:rPr>
          <w:spacing w:val="-57"/>
          <w:sz w:val="24"/>
        </w:rPr>
        <w:t xml:space="preserve"> </w:t>
      </w:r>
      <w:r>
        <w:rPr>
          <w:sz w:val="24"/>
        </w:rPr>
        <w:t>касающимся обработки его персональных данных, обратившись к Оператору с помощью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почты </w:t>
      </w:r>
      <w:r>
        <w:fldChar w:fldCharType="begin"/>
      </w:r>
      <w:r>
        <w:instrText xml:space="preserve"> HYPERLINK "mailto:mail@mail.ru" \h </w:instrText>
      </w:r>
      <w:r>
        <w:fldChar w:fldCharType="separate"/>
      </w:r>
      <w:r>
        <w:rPr>
          <w:sz w:val="24"/>
          <w:u w:val="single"/>
          <w:shd w:val="clear" w:color="auto" w:fill="FBF7E2"/>
        </w:rPr>
        <w:t xml:space="preserve"> dagogni</w:t>
      </w:r>
      <w:r>
        <w:rPr>
          <w:rFonts w:hint="default"/>
          <w:sz w:val="24"/>
          <w:u w:val="single"/>
          <w:shd w:val="clear" w:color="auto" w:fill="FBF7E2"/>
          <w:lang w:val="en-US"/>
        </w:rPr>
        <w:t>s8</w:t>
      </w:r>
      <w:bookmarkStart w:id="0" w:name="_GoBack"/>
      <w:bookmarkEnd w:id="0"/>
      <w:r>
        <w:rPr>
          <w:sz w:val="24"/>
          <w:u w:val="single"/>
          <w:shd w:val="clear" w:color="auto" w:fill="FBF7E2"/>
        </w:rPr>
        <w:t>@mail.ru</w:t>
      </w:r>
      <w:r>
        <w:rPr>
          <w:sz w:val="24"/>
        </w:rPr>
        <w:t>.</w:t>
      </w:r>
      <w:r>
        <w:rPr>
          <w:sz w:val="24"/>
        </w:rPr>
        <w:fldChar w:fldCharType="end"/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663" w:firstLine="852"/>
        <w:rPr>
          <w:sz w:val="24"/>
        </w:rPr>
      </w:pPr>
      <w:r>
        <w:rPr>
          <w:sz w:val="24"/>
        </w:rPr>
        <w:t>В данном документе будут отражены любые изменения политики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Оператором.</w:t>
      </w:r>
      <w:r>
        <w:rPr>
          <w:spacing w:val="-1"/>
          <w:sz w:val="24"/>
        </w:rPr>
        <w:t xml:space="preserve"> </w:t>
      </w:r>
      <w:r>
        <w:rPr>
          <w:sz w:val="24"/>
        </w:rPr>
        <w:t>Политика</w:t>
      </w:r>
      <w:r>
        <w:rPr>
          <w:spacing w:val="-2"/>
          <w:sz w:val="24"/>
        </w:rPr>
        <w:t xml:space="preserve"> </w:t>
      </w:r>
      <w:r>
        <w:rPr>
          <w:sz w:val="24"/>
        </w:rPr>
        <w:t>действует бессрочно</w:t>
      </w:r>
      <w:r>
        <w:rPr>
          <w:spacing w:val="-1"/>
          <w:sz w:val="24"/>
        </w:rPr>
        <w:t xml:space="preserve"> </w:t>
      </w:r>
      <w:r>
        <w:rPr>
          <w:sz w:val="24"/>
        </w:rPr>
        <w:t>до</w:t>
      </w:r>
      <w:r>
        <w:rPr>
          <w:spacing w:val="-1"/>
          <w:sz w:val="24"/>
        </w:rPr>
        <w:t xml:space="preserve"> </w:t>
      </w:r>
      <w:r>
        <w:rPr>
          <w:sz w:val="24"/>
        </w:rPr>
        <w:t>замены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новой</w:t>
      </w:r>
      <w:r>
        <w:rPr>
          <w:spacing w:val="-1"/>
          <w:sz w:val="24"/>
        </w:rPr>
        <w:t xml:space="preserve"> </w:t>
      </w:r>
      <w:r>
        <w:rPr>
          <w:sz w:val="24"/>
        </w:rPr>
        <w:t>версией.</w:t>
      </w:r>
    </w:p>
    <w:p>
      <w:pPr>
        <w:pStyle w:val="10"/>
        <w:numPr>
          <w:ilvl w:val="1"/>
          <w:numId w:val="1"/>
        </w:numPr>
        <w:tabs>
          <w:tab w:val="left" w:pos="1493"/>
        </w:tabs>
        <w:ind w:right="512" w:firstLine="852"/>
        <w:rPr>
          <w:sz w:val="24"/>
        </w:rPr>
        <w:sectPr>
          <w:pgSz w:w="11910" w:h="16840"/>
          <w:pgMar w:top="620" w:right="640" w:bottom="280" w:left="620" w:header="720" w:footer="720" w:gutter="0"/>
          <w:cols w:space="720" w:num="1"/>
        </w:sectPr>
      </w:pPr>
      <w:r>
        <w:rPr>
          <w:sz w:val="24"/>
        </w:rPr>
        <w:t>Актуальная версия Политики в свободном доступе расположена в сети Интернет по</w:t>
      </w:r>
      <w:r>
        <w:rPr>
          <w:spacing w:val="-57"/>
          <w:sz w:val="24"/>
        </w:rPr>
        <w:t xml:space="preserve"> </w:t>
      </w:r>
      <w:r>
        <w:rPr>
          <w:sz w:val="24"/>
        </w:rPr>
        <w:t>адресу</w:t>
      </w:r>
      <w:r>
        <w:rPr>
          <w:spacing w:val="-6"/>
          <w:sz w:val="24"/>
        </w:rPr>
        <w:t xml:space="preserve"> </w:t>
      </w:r>
    </w:p>
    <w:p>
      <w:pPr>
        <w:pStyle w:val="7"/>
        <w:spacing w:before="4"/>
        <w:ind w:left="0" w:firstLine="0"/>
        <w:rPr>
          <w:sz w:val="17"/>
        </w:rPr>
      </w:pPr>
    </w:p>
    <w:sectPr>
      <w:pgSz w:w="11910" w:h="16840"/>
      <w:pgMar w:top="1580" w:right="640" w:bottom="280" w:left="62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A65E2D"/>
    <w:multiLevelType w:val="multilevel"/>
    <w:tmpl w:val="1BA65E2D"/>
    <w:lvl w:ilvl="0" w:tentative="0">
      <w:start w:val="0"/>
      <w:numFmt w:val="bullet"/>
      <w:lvlText w:val="–"/>
      <w:lvlJc w:val="left"/>
      <w:pPr>
        <w:ind w:left="100" w:hanging="180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154" w:hanging="180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209" w:hanging="180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263" w:hanging="18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318" w:hanging="18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373" w:hanging="18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427" w:hanging="18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482" w:hanging="18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537" w:hanging="180"/>
      </w:pPr>
      <w:rPr>
        <w:rFonts w:hint="default"/>
        <w:lang w:val="ru-RU" w:eastAsia="en-US" w:bidi="ar-SA"/>
      </w:rPr>
    </w:lvl>
  </w:abstractNum>
  <w:abstractNum w:abstractNumId="1">
    <w:nsid w:val="364E1FCC"/>
    <w:multiLevelType w:val="multilevel"/>
    <w:tmpl w:val="364E1FCC"/>
    <w:lvl w:ilvl="0" w:tentative="0">
      <w:start w:val="1"/>
      <w:numFmt w:val="decimal"/>
      <w:lvlText w:val="%1."/>
      <w:lvlJc w:val="left"/>
      <w:pPr>
        <w:ind w:left="1252" w:hanging="301"/>
        <w:jc w:val="left"/>
      </w:pPr>
      <w:rPr>
        <w:rFonts w:hint="default" w:ascii="Times New Roman" w:hAnsi="Times New Roman" w:eastAsia="Times New Roman" w:cs="Times New Roman"/>
        <w:w w:val="100"/>
        <w:sz w:val="30"/>
        <w:szCs w:val="30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00" w:hanging="4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380" w:hanging="42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2538" w:hanging="42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3696" w:hanging="42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4854" w:hanging="42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013" w:hanging="42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171" w:hanging="42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329" w:hanging="42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421D4F"/>
    <w:rsid w:val="00421D4F"/>
    <w:rsid w:val="00902381"/>
    <w:rsid w:val="00F377C9"/>
    <w:rsid w:val="298E5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qFormat/>
    <w:uiPriority w:val="1"/>
    <w:pPr>
      <w:spacing w:before="59"/>
      <w:ind w:left="1252" w:hanging="301"/>
      <w:outlineLvl w:val="0"/>
    </w:pPr>
    <w:rPr>
      <w:sz w:val="30"/>
      <w:szCs w:val="30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3"/>
    <w:semiHidden/>
    <w:unhideWhenUsed/>
    <w:uiPriority w:val="99"/>
    <w:rPr>
      <w:color w:val="800080"/>
      <w:u w:val="single"/>
    </w:rPr>
  </w:style>
  <w:style w:type="character" w:styleId="6">
    <w:name w:val="Hyperlink"/>
    <w:basedOn w:val="3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Body Text"/>
    <w:basedOn w:val="1"/>
    <w:qFormat/>
    <w:uiPriority w:val="1"/>
    <w:pPr>
      <w:spacing w:before="60"/>
      <w:ind w:left="100" w:firstLine="852"/>
    </w:pPr>
    <w:rPr>
      <w:sz w:val="24"/>
      <w:szCs w:val="24"/>
    </w:rPr>
  </w:style>
  <w:style w:type="paragraph" w:styleId="8">
    <w:name w:val="Title"/>
    <w:basedOn w:val="1"/>
    <w:qFormat/>
    <w:uiPriority w:val="1"/>
    <w:pPr>
      <w:spacing w:line="368" w:lineRule="exact"/>
      <w:ind w:left="999" w:right="980"/>
      <w:jc w:val="center"/>
    </w:pPr>
    <w:rPr>
      <w:sz w:val="32"/>
      <w:szCs w:val="32"/>
    </w:rPr>
  </w:style>
  <w:style w:type="table" w:customStyle="1" w:styleId="9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List Paragraph"/>
    <w:basedOn w:val="1"/>
    <w:qFormat/>
    <w:uiPriority w:val="1"/>
    <w:pPr>
      <w:spacing w:before="60"/>
      <w:ind w:left="100" w:firstLine="852"/>
    </w:pPr>
  </w:style>
  <w:style w:type="paragraph" w:customStyle="1" w:styleId="11">
    <w:name w:val="Table Paragraph"/>
    <w:basedOn w:val="1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2568</Words>
  <Characters>14643</Characters>
  <Lines>122</Lines>
  <Paragraphs>34</Paragraphs>
  <TotalTime>6</TotalTime>
  <ScaleCrop>false</ScaleCrop>
  <LinksUpToDate>false</LinksUpToDate>
  <CharactersWithSpaces>17177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2023-04-11T10:14:00Z</dcterms:created>
  <dc:creator>sergey.nazarenko</dc:creator>
  <cp:lastModifiedBy>Admin</cp:lastModifiedBy>
  <dcterms:modified xsi:type="dcterms:W3CDTF">2023-06-08T09:07:52Z</dcterms:modified>
  <dc:title>Microsoft Word - ˜&gt;;8B8:0 2 &gt;B=&gt;H5=88 &gt;1@01&gt;B:8 ?5@A&gt;=0;L=KE 40==KE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2022-07-26T00:00:00Z</vt:filetime>
  </property>
  <property fmtid="{D5CDD505-2E9C-101B-9397-08002B2CF9AE}" pid="3" name="LastSaved">
    <vt:filetime>2023-04-11T00:00:00Z</vt:filetime>
  </property>
  <property fmtid="{D5CDD505-2E9C-101B-9397-08002B2CF9AE}" pid="4" name="KSOProductBuildVer">
    <vt:lpwstr>1049-11.2.0.11537</vt:lpwstr>
  </property>
  <property fmtid="{D5CDD505-2E9C-101B-9397-08002B2CF9AE}" pid="5" name="ICV">
    <vt:lpwstr>186AD8356F454BD8873B2BC077B67C15</vt:lpwstr>
  </property>
</Properties>
</file>