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815E6">
      <w:pPr>
        <w:rPr>
          <w:rFonts w:ascii="Times New Roman" w:hAnsi="Times New Roman" w:cs="Times New Roman"/>
          <w:sz w:val="40"/>
          <w:szCs w:val="40"/>
        </w:rPr>
      </w:pPr>
    </w:p>
    <w:p w14:paraId="0079D313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114300" distR="114300">
            <wp:extent cx="6476365" cy="8601710"/>
            <wp:effectExtent l="0" t="0" r="635" b="8890"/>
            <wp:docPr id="1" name="Изображение 1" descr="IMG_20250123_08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123_085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«</w:t>
      </w:r>
    </w:p>
    <w:p w14:paraId="6011B207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14:paraId="7759B7A9">
      <w:pPr>
        <w:tabs>
          <w:tab w:val="left" w:pos="59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Утверждаю»</w:t>
      </w:r>
    </w:p>
    <w:p w14:paraId="18CEF653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Директор МБОУ «СОШ№8»</w:t>
      </w:r>
    </w:p>
    <w:p w14:paraId="36670E20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Городского округа «г. Дагестанские Огни» </w:t>
      </w:r>
    </w:p>
    <w:p w14:paraId="31A0C7BE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Мукаилова Н.Г.</w:t>
      </w:r>
    </w:p>
    <w:p w14:paraId="75C62CFC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№ 35 от 29.08.2024г</w:t>
      </w:r>
    </w:p>
    <w:p w14:paraId="62B4F149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CF1D3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027C68B1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ПЛАН РАБОТЫ БИБЛИОТЕКИ</w:t>
      </w:r>
    </w:p>
    <w:p w14:paraId="45A5675F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МБОУ «СОШ№8»</w:t>
      </w:r>
      <w:r>
        <w:rPr>
          <w:rFonts w:ascii="Times New Roman" w:hAnsi="Times New Roman" w:cs="Times New Roman"/>
          <w:b/>
          <w:sz w:val="56"/>
          <w:szCs w:val="56"/>
        </w:rPr>
        <w:br w:type="textWrapping"/>
      </w:r>
      <w:r>
        <w:rPr>
          <w:rFonts w:ascii="Times New Roman" w:hAnsi="Times New Roman" w:cs="Times New Roman"/>
          <w:b/>
          <w:sz w:val="56"/>
          <w:szCs w:val="56"/>
        </w:rPr>
        <w:t xml:space="preserve"> НА 2024-2025уч.год</w:t>
      </w:r>
    </w:p>
    <w:p w14:paraId="4CF6EE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lang w:eastAsia="ru-RU"/>
        </w:rPr>
        <w:drawing>
          <wp:inline distT="0" distB="0" distL="0" distR="0">
            <wp:extent cx="6477000" cy="3638550"/>
            <wp:effectExtent l="19050" t="0" r="0" b="0"/>
            <wp:docPr id="2" name="Рисунок 1" descr="C:\Users\111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111\Desktop\img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4DB40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</w:p>
    <w:p w14:paraId="63D6C413">
      <w:pPr>
        <w:tabs>
          <w:tab w:val="left" w:pos="33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г. Дагестанские Огни – 2024г.</w:t>
      </w:r>
    </w:p>
    <w:p w14:paraId="40407D91">
      <w:pPr>
        <w:rPr>
          <w:rFonts w:ascii="Times New Roman" w:hAnsi="Times New Roman" w:cs="Times New Roman"/>
          <w:b/>
          <w:sz w:val="28"/>
          <w:szCs w:val="28"/>
        </w:rPr>
      </w:pPr>
    </w:p>
    <w:p w14:paraId="744E1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>Прививать любовь и интерес к книге, учить думать над ней, а не только получать информацию.</w:t>
      </w:r>
    </w:p>
    <w:p w14:paraId="3A874801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Прививать чувства аккуратности с книгой.</w:t>
      </w:r>
    </w:p>
    <w:p w14:paraId="16056B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пользоваться словарями, энциклопедиями, разделами ББК.</w:t>
      </w:r>
    </w:p>
    <w:p w14:paraId="4C0CB2DC">
      <w:pPr>
        <w:rPr>
          <w:rFonts w:ascii="Times New Roman" w:hAnsi="Times New Roman" w:cs="Times New Roman"/>
          <w:sz w:val="28"/>
          <w:szCs w:val="28"/>
        </w:rPr>
      </w:pPr>
    </w:p>
    <w:p w14:paraId="45CA8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на новый учебный год:</w:t>
      </w:r>
    </w:p>
    <w:p w14:paraId="15170854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в библиотеку, как можно больше читателей.</w:t>
      </w:r>
    </w:p>
    <w:p w14:paraId="5268445D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художественной и методической литературы по мере поступления.</w:t>
      </w:r>
    </w:p>
    <w:p w14:paraId="38CC9302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с начинающими читателями и отстающими учениками.</w:t>
      </w:r>
    </w:p>
    <w:p w14:paraId="2BA1B041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массовой работы по мере возможности.</w:t>
      </w:r>
    </w:p>
    <w:p w14:paraId="65FCDE62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Уделить внимание на культуру чтения  и библиографической  грамотности учащихся.</w:t>
      </w:r>
    </w:p>
    <w:p w14:paraId="215FFA6B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формы и методы работы с читателями.</w:t>
      </w:r>
    </w:p>
    <w:p w14:paraId="5C34FB3B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информационно- библиографического обслуживания учителей.</w:t>
      </w:r>
    </w:p>
    <w:p w14:paraId="18116A5D"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мероприятий, связанных с знаменательными датами года.</w:t>
      </w:r>
    </w:p>
    <w:p w14:paraId="1C1DA153">
      <w:pPr>
        <w:rPr>
          <w:rFonts w:ascii="Times New Roman" w:hAnsi="Times New Roman" w:cs="Times New Roman"/>
          <w:sz w:val="28"/>
          <w:szCs w:val="28"/>
        </w:rPr>
      </w:pPr>
    </w:p>
    <w:p w14:paraId="2DDE9D75">
      <w:pPr>
        <w:rPr>
          <w:rFonts w:ascii="Times New Roman" w:hAnsi="Times New Roman" w:cs="Times New Roman"/>
          <w:sz w:val="28"/>
          <w:szCs w:val="28"/>
        </w:rPr>
      </w:pPr>
    </w:p>
    <w:p w14:paraId="5844EEFE">
      <w:pPr>
        <w:rPr>
          <w:rFonts w:ascii="Times New Roman" w:hAnsi="Times New Roman" w:cs="Times New Roman"/>
          <w:b/>
          <w:sz w:val="28"/>
          <w:szCs w:val="28"/>
        </w:rPr>
      </w:pPr>
    </w:p>
    <w:p w14:paraId="0F38EC5C">
      <w:pPr>
        <w:rPr>
          <w:rFonts w:ascii="Times New Roman" w:hAnsi="Times New Roman" w:cs="Times New Roman"/>
          <w:b/>
          <w:sz w:val="28"/>
          <w:szCs w:val="28"/>
        </w:rPr>
      </w:pPr>
    </w:p>
    <w:p w14:paraId="5719204E">
      <w:pPr>
        <w:rPr>
          <w:rFonts w:ascii="Times New Roman" w:hAnsi="Times New Roman" w:cs="Times New Roman"/>
          <w:b/>
          <w:sz w:val="28"/>
          <w:szCs w:val="28"/>
        </w:rPr>
      </w:pPr>
    </w:p>
    <w:p w14:paraId="2FB24853">
      <w:pPr>
        <w:rPr>
          <w:rFonts w:ascii="Times New Roman" w:hAnsi="Times New Roman" w:cs="Times New Roman"/>
          <w:b/>
          <w:sz w:val="28"/>
          <w:szCs w:val="28"/>
        </w:rPr>
      </w:pPr>
    </w:p>
    <w:p w14:paraId="32A053EE">
      <w:pPr>
        <w:rPr>
          <w:rFonts w:ascii="Times New Roman" w:hAnsi="Times New Roman" w:cs="Times New Roman"/>
          <w:b/>
          <w:sz w:val="28"/>
          <w:szCs w:val="28"/>
        </w:rPr>
      </w:pPr>
    </w:p>
    <w:p w14:paraId="19BADC47">
      <w:pPr>
        <w:rPr>
          <w:rFonts w:ascii="Times New Roman" w:hAnsi="Times New Roman" w:cs="Times New Roman"/>
          <w:b/>
          <w:sz w:val="28"/>
          <w:szCs w:val="28"/>
        </w:rPr>
      </w:pPr>
    </w:p>
    <w:p w14:paraId="5366A111">
      <w:pPr>
        <w:rPr>
          <w:rFonts w:ascii="Times New Roman" w:hAnsi="Times New Roman" w:cs="Times New Roman"/>
          <w:b/>
          <w:sz w:val="28"/>
          <w:szCs w:val="28"/>
        </w:rPr>
      </w:pPr>
    </w:p>
    <w:p w14:paraId="35933396">
      <w:pPr>
        <w:rPr>
          <w:rFonts w:ascii="Times New Roman" w:hAnsi="Times New Roman" w:cs="Times New Roman"/>
          <w:b/>
          <w:sz w:val="28"/>
          <w:szCs w:val="28"/>
        </w:rPr>
      </w:pPr>
    </w:p>
    <w:p w14:paraId="75C7C5AC">
      <w:pPr>
        <w:rPr>
          <w:rFonts w:ascii="Times New Roman" w:hAnsi="Times New Roman" w:cs="Times New Roman"/>
          <w:b/>
          <w:sz w:val="28"/>
          <w:szCs w:val="28"/>
        </w:rPr>
      </w:pPr>
    </w:p>
    <w:p w14:paraId="436A1FBA">
      <w:pPr>
        <w:rPr>
          <w:rFonts w:ascii="Times New Roman" w:hAnsi="Times New Roman" w:cs="Times New Roman"/>
          <w:b/>
          <w:sz w:val="28"/>
          <w:szCs w:val="28"/>
        </w:rPr>
      </w:pPr>
    </w:p>
    <w:p w14:paraId="791922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0334F">
      <w:pPr>
        <w:rPr>
          <w:rFonts w:ascii="Times New Roman" w:hAnsi="Times New Roman" w:cs="Times New Roman"/>
          <w:b/>
          <w:sz w:val="28"/>
          <w:szCs w:val="28"/>
        </w:rPr>
      </w:pPr>
    </w:p>
    <w:p w14:paraId="19154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4546"/>
        <w:gridCol w:w="1126"/>
        <w:gridCol w:w="1689"/>
        <w:gridCol w:w="2110"/>
      </w:tblGrid>
      <w:tr w14:paraId="274A7C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4AC94AC0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46" w:type="dxa"/>
          </w:tcPr>
          <w:p w14:paraId="69E938D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26" w:type="dxa"/>
          </w:tcPr>
          <w:p w14:paraId="2132111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89" w:type="dxa"/>
          </w:tcPr>
          <w:p w14:paraId="2768715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10" w:type="dxa"/>
          </w:tcPr>
          <w:p w14:paraId="5B3D3F2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7CA472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7D13387C">
            <w:pPr>
              <w:tabs>
                <w:tab w:val="left" w:pos="114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46" w:type="dxa"/>
          </w:tcPr>
          <w:p w14:paraId="46EAB9F6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перерегистрацию читательских формуляров</w:t>
            </w:r>
          </w:p>
        </w:tc>
        <w:tc>
          <w:tcPr>
            <w:tcW w:w="1126" w:type="dxa"/>
          </w:tcPr>
          <w:p w14:paraId="2901368D">
            <w:pPr>
              <w:tabs>
                <w:tab w:val="left" w:pos="114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689" w:type="dxa"/>
          </w:tcPr>
          <w:p w14:paraId="259DCE7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7691EA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703FFA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1A100E1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6" w:type="dxa"/>
          </w:tcPr>
          <w:p w14:paraId="7FFB687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</w:tc>
        <w:tc>
          <w:tcPr>
            <w:tcW w:w="1126" w:type="dxa"/>
          </w:tcPr>
          <w:p w14:paraId="35809A2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89" w:type="dxa"/>
          </w:tcPr>
          <w:p w14:paraId="409AD8B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110" w:type="dxa"/>
          </w:tcPr>
          <w:p w14:paraId="291A6F2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6DA416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12A3D79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6" w:type="dxa"/>
          </w:tcPr>
          <w:p w14:paraId="44AAFEE6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классными руководителями. Выдача учебников ученикам</w:t>
            </w:r>
          </w:p>
        </w:tc>
        <w:tc>
          <w:tcPr>
            <w:tcW w:w="1126" w:type="dxa"/>
          </w:tcPr>
          <w:p w14:paraId="6F0EB50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689" w:type="dxa"/>
          </w:tcPr>
          <w:p w14:paraId="10183EE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519429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</w:tc>
      </w:tr>
      <w:tr w14:paraId="39BAF5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37CC7A8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6" w:type="dxa"/>
          </w:tcPr>
          <w:p w14:paraId="720941F6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125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Андрея Платоновича Платонова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 xml:space="preserve"> (Климентова), писателя, </w:t>
            </w:r>
          </w:p>
          <w:p w14:paraId="76B643A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драматурга (1899 – 1951)</w:t>
            </w:r>
          </w:p>
        </w:tc>
        <w:tc>
          <w:tcPr>
            <w:tcW w:w="1126" w:type="dxa"/>
          </w:tcPr>
          <w:p w14:paraId="258EA9B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89" w:type="dxa"/>
          </w:tcPr>
          <w:p w14:paraId="5035F41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2110" w:type="dxa"/>
          </w:tcPr>
          <w:p w14:paraId="3E07ECE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библиотеки, филологи</w:t>
            </w:r>
          </w:p>
        </w:tc>
      </w:tr>
      <w:tr w14:paraId="1063FA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50C9301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6" w:type="dxa"/>
          </w:tcPr>
          <w:p w14:paraId="25EC806A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130 лет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со дня рождения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Анастасии Ивановны Цветаевой,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поэтессы, прозаика</w:t>
            </w:r>
          </w:p>
          <w:p w14:paraId="3C38DA1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 xml:space="preserve"> (1894 – 1993)</w:t>
            </w:r>
          </w:p>
        </w:tc>
        <w:tc>
          <w:tcPr>
            <w:tcW w:w="1126" w:type="dxa"/>
          </w:tcPr>
          <w:p w14:paraId="67A590F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89" w:type="dxa"/>
          </w:tcPr>
          <w:p w14:paraId="2737F8E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110" w:type="dxa"/>
          </w:tcPr>
          <w:p w14:paraId="66AF496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</w:tc>
      </w:tr>
      <w:tr w14:paraId="1D8179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 w14:paraId="67129EB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6" w:type="dxa"/>
          </w:tcPr>
          <w:p w14:paraId="7904A5D3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160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Николая Алексеевича Островского,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писателя (1904 – 1936)</w:t>
            </w:r>
          </w:p>
        </w:tc>
        <w:tc>
          <w:tcPr>
            <w:tcW w:w="1126" w:type="dxa"/>
          </w:tcPr>
          <w:p w14:paraId="68A2014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89" w:type="dxa"/>
          </w:tcPr>
          <w:p w14:paraId="774DDB5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110" w:type="dxa"/>
          </w:tcPr>
          <w:p w14:paraId="1FA9E5B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</w:tc>
      </w:tr>
    </w:tbl>
    <w:p w14:paraId="7A4EC923">
      <w:pPr>
        <w:tabs>
          <w:tab w:val="left" w:pos="1140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Октябрь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4469"/>
        <w:gridCol w:w="1125"/>
        <w:gridCol w:w="1974"/>
        <w:gridCol w:w="2110"/>
      </w:tblGrid>
      <w:tr w14:paraId="470587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0C16011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69" w:type="dxa"/>
          </w:tcPr>
          <w:p w14:paraId="71EEA8F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25" w:type="dxa"/>
          </w:tcPr>
          <w:p w14:paraId="4F81971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74" w:type="dxa"/>
          </w:tcPr>
          <w:p w14:paraId="6CC9402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10" w:type="dxa"/>
          </w:tcPr>
          <w:p w14:paraId="107438F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440C09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4FA8F58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14:paraId="36FD537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«Международный день пожилых людей» </w:t>
            </w:r>
          </w:p>
        </w:tc>
        <w:tc>
          <w:tcPr>
            <w:tcW w:w="1125" w:type="dxa"/>
          </w:tcPr>
          <w:p w14:paraId="3A1D77F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1974" w:type="dxa"/>
          </w:tcPr>
          <w:p w14:paraId="663E55FF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Библиотечный час</w:t>
            </w:r>
          </w:p>
        </w:tc>
        <w:tc>
          <w:tcPr>
            <w:tcW w:w="2110" w:type="dxa"/>
          </w:tcPr>
          <w:p w14:paraId="2A2BA108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</w:t>
            </w:r>
          </w:p>
        </w:tc>
      </w:tr>
      <w:tr w14:paraId="7A223F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6E66198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14:paraId="45A4BAF6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учителя»</w:t>
            </w:r>
          </w:p>
        </w:tc>
        <w:tc>
          <w:tcPr>
            <w:tcW w:w="1125" w:type="dxa"/>
          </w:tcPr>
          <w:p w14:paraId="54CF29D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974" w:type="dxa"/>
          </w:tcPr>
          <w:p w14:paraId="1DD5832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110" w:type="dxa"/>
          </w:tcPr>
          <w:p w14:paraId="31C5E2BF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</w:t>
            </w:r>
          </w:p>
        </w:tc>
      </w:tr>
      <w:tr w14:paraId="70D75A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19BB3F0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9" w:type="dxa"/>
          </w:tcPr>
          <w:p w14:paraId="6BCE1D10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210 лет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со дня рождения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Михаила Юрьевича Лермонтова,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поэта, писателя,</w:t>
            </w:r>
          </w:p>
          <w:p w14:paraId="49C1AEF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 xml:space="preserve"> драматурга (1814 – 1841)</w:t>
            </w:r>
          </w:p>
        </w:tc>
        <w:tc>
          <w:tcPr>
            <w:tcW w:w="1125" w:type="dxa"/>
          </w:tcPr>
          <w:p w14:paraId="126DB24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74" w:type="dxa"/>
          </w:tcPr>
          <w:p w14:paraId="5A01FD7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110" w:type="dxa"/>
          </w:tcPr>
          <w:p w14:paraId="637339F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филологи</w:t>
            </w:r>
          </w:p>
        </w:tc>
      </w:tr>
      <w:tr w14:paraId="45E6E4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3D4D93C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9" w:type="dxa"/>
          </w:tcPr>
          <w:p w14:paraId="0340C7C0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  <w:p w14:paraId="17094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14:paraId="095D4F4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74" w:type="dxa"/>
          </w:tcPr>
          <w:p w14:paraId="6860B9D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Выставка, стенд </w:t>
            </w:r>
          </w:p>
        </w:tc>
        <w:tc>
          <w:tcPr>
            <w:tcW w:w="2110" w:type="dxa"/>
          </w:tcPr>
          <w:p w14:paraId="5BC7A1A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</w:t>
            </w:r>
          </w:p>
        </w:tc>
      </w:tr>
      <w:tr w14:paraId="4303EF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 w14:paraId="0938E55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9" w:type="dxa"/>
          </w:tcPr>
          <w:p w14:paraId="5A72F77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рейды по проверке сохранности учебников «Как живут учебники»</w:t>
            </w:r>
          </w:p>
        </w:tc>
        <w:tc>
          <w:tcPr>
            <w:tcW w:w="1125" w:type="dxa"/>
          </w:tcPr>
          <w:p w14:paraId="12B4B40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74" w:type="dxa"/>
          </w:tcPr>
          <w:p w14:paraId="147AC47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Обход классов </w:t>
            </w:r>
          </w:p>
        </w:tc>
        <w:tc>
          <w:tcPr>
            <w:tcW w:w="2110" w:type="dxa"/>
          </w:tcPr>
          <w:p w14:paraId="4A634D6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</w:t>
            </w:r>
          </w:p>
        </w:tc>
      </w:tr>
    </w:tbl>
    <w:p w14:paraId="7A055CF2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Ноябрь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4475"/>
        <w:gridCol w:w="1092"/>
        <w:gridCol w:w="1956"/>
        <w:gridCol w:w="2110"/>
      </w:tblGrid>
      <w:tr w14:paraId="344756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</w:tcPr>
          <w:p w14:paraId="547E26C4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475" w:type="dxa"/>
          </w:tcPr>
          <w:p w14:paraId="5FDF95D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092" w:type="dxa"/>
          </w:tcPr>
          <w:p w14:paraId="4C975DC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56" w:type="dxa"/>
          </w:tcPr>
          <w:p w14:paraId="04FEDA3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10" w:type="dxa"/>
          </w:tcPr>
          <w:p w14:paraId="7CD54C4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30B5ED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</w:tcPr>
          <w:p w14:paraId="1EEBFE1F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75" w:type="dxa"/>
          </w:tcPr>
          <w:p w14:paraId="0D4FB27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1092" w:type="dxa"/>
          </w:tcPr>
          <w:p w14:paraId="72ED2BC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56" w:type="dxa"/>
          </w:tcPr>
          <w:p w14:paraId="7760FDB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беседа</w:t>
            </w:r>
          </w:p>
        </w:tc>
        <w:tc>
          <w:tcPr>
            <w:tcW w:w="2110" w:type="dxa"/>
          </w:tcPr>
          <w:p w14:paraId="298420D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14:paraId="476BF27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49833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</w:tcPr>
          <w:p w14:paraId="0A8D9E4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5" w:type="dxa"/>
          </w:tcPr>
          <w:p w14:paraId="7C60B18E">
            <w:pPr>
              <w:pStyle w:val="1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155 лет </w:t>
            </w:r>
            <w:r>
              <w:rPr>
                <w:rFonts w:ascii="Times New Roman" w:hAnsi="Times New Roman" w:cs="Times New Roman"/>
                <w:lang w:eastAsia="ru-RU"/>
              </w:rPr>
              <w:t>со дня рождения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 Зинаиды Николаевны Гиппиус, </w:t>
            </w:r>
            <w:r>
              <w:rPr>
                <w:rFonts w:ascii="Times New Roman" w:hAnsi="Times New Roman" w:cs="Times New Roman"/>
                <w:lang w:eastAsia="ru-RU"/>
              </w:rPr>
              <w:t xml:space="preserve">поэтессы, писательницы </w:t>
            </w:r>
          </w:p>
          <w:p w14:paraId="1EC8BF27">
            <w:pPr>
              <w:pStyle w:val="1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(1869 – 1945)</w:t>
            </w:r>
          </w:p>
          <w:p w14:paraId="04F69F00">
            <w:pPr>
              <w:pStyle w:val="1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</w:tcPr>
          <w:p w14:paraId="5FC6FEC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56" w:type="dxa"/>
          </w:tcPr>
          <w:p w14:paraId="588111C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Стенд, беседа</w:t>
            </w:r>
          </w:p>
        </w:tc>
        <w:tc>
          <w:tcPr>
            <w:tcW w:w="2110" w:type="dxa"/>
          </w:tcPr>
          <w:p w14:paraId="18ED1D2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14:paraId="7FDB394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1D173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</w:tcPr>
          <w:p w14:paraId="0D80F6D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5" w:type="dxa"/>
          </w:tcPr>
          <w:p w14:paraId="548CA1F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День матери </w:t>
            </w:r>
          </w:p>
        </w:tc>
        <w:tc>
          <w:tcPr>
            <w:tcW w:w="1092" w:type="dxa"/>
          </w:tcPr>
          <w:p w14:paraId="3593829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56" w:type="dxa"/>
          </w:tcPr>
          <w:p w14:paraId="6E430C78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стихов </w:t>
            </w:r>
          </w:p>
        </w:tc>
        <w:tc>
          <w:tcPr>
            <w:tcW w:w="2110" w:type="dxa"/>
          </w:tcPr>
          <w:p w14:paraId="306177B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14:paraId="77ED020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67348D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4524"/>
        <w:gridCol w:w="1100"/>
        <w:gridCol w:w="1708"/>
        <w:gridCol w:w="2065"/>
      </w:tblGrid>
      <w:tr w14:paraId="743DB3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5748E0D2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24" w:type="dxa"/>
          </w:tcPr>
          <w:p w14:paraId="16D6054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00" w:type="dxa"/>
          </w:tcPr>
          <w:p w14:paraId="630B4548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8" w:type="dxa"/>
          </w:tcPr>
          <w:p w14:paraId="2F1BC1D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65" w:type="dxa"/>
          </w:tcPr>
          <w:p w14:paraId="2D3E2F2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2B27C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326283C5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24" w:type="dxa"/>
          </w:tcPr>
          <w:p w14:paraId="15ED3FB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День Героев Отечества в России</w:t>
            </w:r>
          </w:p>
        </w:tc>
        <w:tc>
          <w:tcPr>
            <w:tcW w:w="1100" w:type="dxa"/>
          </w:tcPr>
          <w:p w14:paraId="5BCEDC0B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708" w:type="dxa"/>
          </w:tcPr>
          <w:p w14:paraId="7D37FF5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065" w:type="dxa"/>
          </w:tcPr>
          <w:p w14:paraId="79C74CA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1D19A3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49D4DEB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4" w:type="dxa"/>
          </w:tcPr>
          <w:p w14:paraId="496466FD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Федерации. Обзор у выставки, посвященной символике России и Дагестана</w:t>
            </w:r>
          </w:p>
        </w:tc>
        <w:tc>
          <w:tcPr>
            <w:tcW w:w="1100" w:type="dxa"/>
          </w:tcPr>
          <w:p w14:paraId="49753516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708" w:type="dxa"/>
          </w:tcPr>
          <w:p w14:paraId="0F84A88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065" w:type="dxa"/>
          </w:tcPr>
          <w:p w14:paraId="57FF901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5B28B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2C4DBDAD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4" w:type="dxa"/>
          </w:tcPr>
          <w:p w14:paraId="49F0131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беседу « За здоровый образ жизни»</w:t>
            </w:r>
          </w:p>
        </w:tc>
        <w:tc>
          <w:tcPr>
            <w:tcW w:w="1100" w:type="dxa"/>
          </w:tcPr>
          <w:p w14:paraId="548DCB1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708" w:type="dxa"/>
          </w:tcPr>
          <w:p w14:paraId="0BD23C2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65" w:type="dxa"/>
          </w:tcPr>
          <w:p w14:paraId="5EED07DD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14:paraId="1BBA68F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Ст.вожатая</w:t>
            </w:r>
          </w:p>
        </w:tc>
      </w:tr>
      <w:tr w14:paraId="429A5D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17C10001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24" w:type="dxa"/>
          </w:tcPr>
          <w:p w14:paraId="3B8D49FD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новогодним праздникам</w:t>
            </w:r>
          </w:p>
        </w:tc>
        <w:tc>
          <w:tcPr>
            <w:tcW w:w="1100" w:type="dxa"/>
          </w:tcPr>
          <w:p w14:paraId="69551BF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8" w:type="dxa"/>
          </w:tcPr>
          <w:p w14:paraId="1819E2A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Стенд, доклад</w:t>
            </w:r>
          </w:p>
        </w:tc>
        <w:tc>
          <w:tcPr>
            <w:tcW w:w="2065" w:type="dxa"/>
          </w:tcPr>
          <w:p w14:paraId="2F79105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вожатая</w:t>
            </w:r>
          </w:p>
        </w:tc>
      </w:tr>
      <w:tr w14:paraId="3E4150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4A65690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24" w:type="dxa"/>
          </w:tcPr>
          <w:p w14:paraId="6464474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рейды по проверке сохранности учебников «Как живут учебники»</w:t>
            </w:r>
          </w:p>
        </w:tc>
        <w:tc>
          <w:tcPr>
            <w:tcW w:w="1100" w:type="dxa"/>
          </w:tcPr>
          <w:p w14:paraId="5CA13765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8" w:type="dxa"/>
          </w:tcPr>
          <w:p w14:paraId="754514B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Обход классов </w:t>
            </w:r>
          </w:p>
        </w:tc>
        <w:tc>
          <w:tcPr>
            <w:tcW w:w="2065" w:type="dxa"/>
          </w:tcPr>
          <w:p w14:paraId="19CD596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</w:t>
            </w:r>
          </w:p>
        </w:tc>
      </w:tr>
      <w:tr w14:paraId="2A4ADD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2AFAE3C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24" w:type="dxa"/>
          </w:tcPr>
          <w:p w14:paraId="622C62F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Международный день инвалидов</w:t>
            </w:r>
          </w:p>
          <w:p w14:paraId="103CB59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14:paraId="16D7ADB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8" w:type="dxa"/>
          </w:tcPr>
          <w:p w14:paraId="01DB6ED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065" w:type="dxa"/>
          </w:tcPr>
          <w:p w14:paraId="7F81B5A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</w:tbl>
    <w:p w14:paraId="51620FDE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Январь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529"/>
        <w:gridCol w:w="1100"/>
        <w:gridCol w:w="1708"/>
        <w:gridCol w:w="2062"/>
      </w:tblGrid>
      <w:tr w14:paraId="0D5367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276DFDE0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29" w:type="dxa"/>
          </w:tcPr>
          <w:p w14:paraId="28C28E9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00" w:type="dxa"/>
          </w:tcPr>
          <w:p w14:paraId="56B7AD7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8" w:type="dxa"/>
          </w:tcPr>
          <w:p w14:paraId="5B3FF3E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62" w:type="dxa"/>
          </w:tcPr>
          <w:p w14:paraId="44719A8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2A44BD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74B62A2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29" w:type="dxa"/>
          </w:tcPr>
          <w:p w14:paraId="2E36A41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по мелкому ремонту книг с привлечением учащихся.</w:t>
            </w:r>
          </w:p>
        </w:tc>
        <w:tc>
          <w:tcPr>
            <w:tcW w:w="1100" w:type="dxa"/>
          </w:tcPr>
          <w:p w14:paraId="2AC3E88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708" w:type="dxa"/>
          </w:tcPr>
          <w:p w14:paraId="26F5BF6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062" w:type="dxa"/>
          </w:tcPr>
          <w:p w14:paraId="4001F2F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14:paraId="05576F5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Ст.вожатая</w:t>
            </w:r>
          </w:p>
        </w:tc>
      </w:tr>
      <w:tr w14:paraId="165018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78E41A7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9" w:type="dxa"/>
          </w:tcPr>
          <w:p w14:paraId="11BA565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105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Николая Ивановича Сладкова,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писателя (1920 – 1996)</w:t>
            </w:r>
          </w:p>
        </w:tc>
        <w:tc>
          <w:tcPr>
            <w:tcW w:w="1100" w:type="dxa"/>
          </w:tcPr>
          <w:p w14:paraId="7F84503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708" w:type="dxa"/>
          </w:tcPr>
          <w:p w14:paraId="792A649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062" w:type="dxa"/>
          </w:tcPr>
          <w:p w14:paraId="0D41489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755621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4D19D83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9" w:type="dxa"/>
          </w:tcPr>
          <w:p w14:paraId="17CAE36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снятия блокады Ленинграда</w:t>
            </w:r>
          </w:p>
        </w:tc>
        <w:tc>
          <w:tcPr>
            <w:tcW w:w="1100" w:type="dxa"/>
          </w:tcPr>
          <w:p w14:paraId="4995590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708" w:type="dxa"/>
          </w:tcPr>
          <w:p w14:paraId="00DB4E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выставка, стенд</w:t>
            </w:r>
          </w:p>
        </w:tc>
        <w:tc>
          <w:tcPr>
            <w:tcW w:w="2062" w:type="dxa"/>
          </w:tcPr>
          <w:p w14:paraId="7F22F9C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56C920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546035B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29" w:type="dxa"/>
          </w:tcPr>
          <w:p w14:paraId="4855B12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 мир любимых книг</w:t>
            </w:r>
          </w:p>
        </w:tc>
        <w:tc>
          <w:tcPr>
            <w:tcW w:w="1100" w:type="dxa"/>
          </w:tcPr>
          <w:p w14:paraId="21F31DC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8" w:type="dxa"/>
          </w:tcPr>
          <w:p w14:paraId="7F70BB6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Выставка, библиотечный час </w:t>
            </w:r>
          </w:p>
        </w:tc>
        <w:tc>
          <w:tcPr>
            <w:tcW w:w="2062" w:type="dxa"/>
          </w:tcPr>
          <w:p w14:paraId="386AFE0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485D5D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4091AB8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29" w:type="dxa"/>
          </w:tcPr>
          <w:p w14:paraId="15685FF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Международный День памяти жертв Холокоста</w:t>
            </w:r>
          </w:p>
        </w:tc>
        <w:tc>
          <w:tcPr>
            <w:tcW w:w="1100" w:type="dxa"/>
          </w:tcPr>
          <w:p w14:paraId="460FE36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8" w:type="dxa"/>
          </w:tcPr>
          <w:p w14:paraId="39E3A0F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151E172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F7BB2A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14:paraId="761FA3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6D21E2A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29" w:type="dxa"/>
          </w:tcPr>
          <w:p w14:paraId="53D308F3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230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Александра Сергеевича Грибоедова,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поэта (1795 – 1829)</w:t>
            </w:r>
          </w:p>
          <w:p w14:paraId="0599E81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</w:tcPr>
          <w:p w14:paraId="4707049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1708" w:type="dxa"/>
          </w:tcPr>
          <w:p w14:paraId="24F2CC2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выставка, стенд</w:t>
            </w:r>
          </w:p>
        </w:tc>
        <w:tc>
          <w:tcPr>
            <w:tcW w:w="2062" w:type="dxa"/>
          </w:tcPr>
          <w:p w14:paraId="5F7E29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5A274E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0C7A978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29" w:type="dxa"/>
          </w:tcPr>
          <w:p w14:paraId="0772C384">
            <w:pPr>
              <w:spacing w:after="0" w:line="240" w:lineRule="auto"/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100 лет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со дня рождения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Евгения Ивановича Носова,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писателя (1925 – 2002)</w:t>
            </w:r>
          </w:p>
        </w:tc>
        <w:tc>
          <w:tcPr>
            <w:tcW w:w="1100" w:type="dxa"/>
          </w:tcPr>
          <w:p w14:paraId="0CD52F7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708" w:type="dxa"/>
          </w:tcPr>
          <w:p w14:paraId="5AF0B1B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выставка, стенд</w:t>
            </w:r>
          </w:p>
        </w:tc>
        <w:tc>
          <w:tcPr>
            <w:tcW w:w="2062" w:type="dxa"/>
          </w:tcPr>
          <w:p w14:paraId="62BE37F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340F87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1B7C8BE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29" w:type="dxa"/>
          </w:tcPr>
          <w:p w14:paraId="44710684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165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Антона Павловича Чехова,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писателя (1860 – 1904)</w:t>
            </w:r>
          </w:p>
          <w:p w14:paraId="3F85C7D8">
            <w:pPr>
              <w:spacing w:after="0" w:line="240" w:lineRule="auto"/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</w:tcPr>
          <w:p w14:paraId="303F114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8" w:type="dxa"/>
          </w:tcPr>
          <w:p w14:paraId="1071B0E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выставка, стенд</w:t>
            </w:r>
          </w:p>
        </w:tc>
        <w:tc>
          <w:tcPr>
            <w:tcW w:w="2062" w:type="dxa"/>
          </w:tcPr>
          <w:p w14:paraId="36C7C93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</w:tbl>
    <w:p w14:paraId="783289AF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Февраль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4423"/>
        <w:gridCol w:w="1086"/>
        <w:gridCol w:w="1835"/>
        <w:gridCol w:w="2071"/>
      </w:tblGrid>
      <w:tr w14:paraId="06A420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6402B429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423" w:type="dxa"/>
          </w:tcPr>
          <w:p w14:paraId="44C633D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086" w:type="dxa"/>
          </w:tcPr>
          <w:p w14:paraId="4DAE7A4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35" w:type="dxa"/>
          </w:tcPr>
          <w:p w14:paraId="6DE8B1C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71" w:type="dxa"/>
          </w:tcPr>
          <w:p w14:paraId="7A56ED3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060842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1F7FDB8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3" w:type="dxa"/>
          </w:tcPr>
          <w:p w14:paraId="5A1A9C2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 учащимися беседу на тему «23 февраля»</w:t>
            </w:r>
          </w:p>
        </w:tc>
        <w:tc>
          <w:tcPr>
            <w:tcW w:w="1086" w:type="dxa"/>
          </w:tcPr>
          <w:p w14:paraId="7B7EE1E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1835" w:type="dxa"/>
          </w:tcPr>
          <w:p w14:paraId="1D263D7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71" w:type="dxa"/>
          </w:tcPr>
          <w:p w14:paraId="228BF7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актив библиотеки</w:t>
            </w:r>
          </w:p>
        </w:tc>
      </w:tr>
      <w:tr w14:paraId="63C140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6119B7E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3" w:type="dxa"/>
          </w:tcPr>
          <w:p w14:paraId="52E871F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посвященное ДНЮ ЗАЩИТНИКА ОТЕЧЕСТВА</w:t>
            </w:r>
          </w:p>
          <w:p w14:paraId="4282397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5B24061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</w:p>
        </w:tc>
        <w:tc>
          <w:tcPr>
            <w:tcW w:w="1835" w:type="dxa"/>
          </w:tcPr>
          <w:p w14:paraId="5D2A28C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071" w:type="dxa"/>
          </w:tcPr>
          <w:p w14:paraId="740CEC9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</w:t>
            </w:r>
          </w:p>
          <w:p w14:paraId="7DA2FD5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CE2E1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5884EA3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423" w:type="dxa"/>
          </w:tcPr>
          <w:p w14:paraId="4391378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родного языка </w:t>
            </w:r>
          </w:p>
          <w:p w14:paraId="46D598C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5019F94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835" w:type="dxa"/>
          </w:tcPr>
          <w:p w14:paraId="57BF888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. чтение стихов</w:t>
            </w:r>
          </w:p>
        </w:tc>
        <w:tc>
          <w:tcPr>
            <w:tcW w:w="2071" w:type="dxa"/>
          </w:tcPr>
          <w:p w14:paraId="287670D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. Учителя родных языков </w:t>
            </w:r>
          </w:p>
        </w:tc>
      </w:tr>
      <w:tr w14:paraId="5E13FD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6715DCD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5AE60AA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14:paraId="3CE69205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135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Бориса Леонидовича Пастернака,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писателя, поэта (1890 – 1960)</w:t>
            </w:r>
          </w:p>
        </w:tc>
        <w:tc>
          <w:tcPr>
            <w:tcW w:w="1086" w:type="dxa"/>
          </w:tcPr>
          <w:p w14:paraId="1A8FB47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835" w:type="dxa"/>
          </w:tcPr>
          <w:p w14:paraId="0634CA0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выставка </w:t>
            </w:r>
          </w:p>
        </w:tc>
        <w:tc>
          <w:tcPr>
            <w:tcW w:w="2071" w:type="dxa"/>
          </w:tcPr>
          <w:p w14:paraId="1293D22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404DA6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</w:tcPr>
          <w:p w14:paraId="23C5D2E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3" w:type="dxa"/>
          </w:tcPr>
          <w:p w14:paraId="113B148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170 лет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со дня рождения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Всеволода Михайловича Гаршина,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писателя (1855 – 1888)</w:t>
            </w:r>
          </w:p>
        </w:tc>
        <w:tc>
          <w:tcPr>
            <w:tcW w:w="1086" w:type="dxa"/>
          </w:tcPr>
          <w:p w14:paraId="6E89B9C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1835" w:type="dxa"/>
          </w:tcPr>
          <w:p w14:paraId="46D6BE0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071" w:type="dxa"/>
          </w:tcPr>
          <w:p w14:paraId="27B37B4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</w:tbl>
    <w:p w14:paraId="3AE19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Март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534"/>
        <w:gridCol w:w="1099"/>
        <w:gridCol w:w="1723"/>
        <w:gridCol w:w="2064"/>
      </w:tblGrid>
      <w:tr w14:paraId="306CDE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16280CBF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34" w:type="dxa"/>
          </w:tcPr>
          <w:p w14:paraId="56800464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099" w:type="dxa"/>
          </w:tcPr>
          <w:p w14:paraId="26757B12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23" w:type="dxa"/>
          </w:tcPr>
          <w:p w14:paraId="14DA3A99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64" w:type="dxa"/>
          </w:tcPr>
          <w:p w14:paraId="038F0B8E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7F8EAF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643EE70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</w:tcPr>
          <w:p w14:paraId="702AC88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стихов к празднику</w:t>
            </w:r>
          </w:p>
          <w:p w14:paraId="05DB029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«8 марта»</w:t>
            </w:r>
          </w:p>
        </w:tc>
        <w:tc>
          <w:tcPr>
            <w:tcW w:w="1099" w:type="dxa"/>
          </w:tcPr>
          <w:p w14:paraId="11D19D6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723" w:type="dxa"/>
          </w:tcPr>
          <w:p w14:paraId="7297AA6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  <w:tc>
          <w:tcPr>
            <w:tcW w:w="2064" w:type="dxa"/>
          </w:tcPr>
          <w:p w14:paraId="4D40A51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Библиотекарь. Филологи </w:t>
            </w:r>
          </w:p>
        </w:tc>
      </w:tr>
      <w:tr w14:paraId="16AD87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6502BE4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</w:tcPr>
          <w:p w14:paraId="773D995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помощь классным руководителям в проведении вечеров, утренников, классных часов с учащимися</w:t>
            </w:r>
          </w:p>
        </w:tc>
        <w:tc>
          <w:tcPr>
            <w:tcW w:w="1099" w:type="dxa"/>
          </w:tcPr>
          <w:p w14:paraId="77A2122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23" w:type="dxa"/>
          </w:tcPr>
          <w:p w14:paraId="04977B2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14:paraId="01578F0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</w:t>
            </w:r>
          </w:p>
        </w:tc>
      </w:tr>
      <w:tr w14:paraId="6B55F0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096EB17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4" w:type="dxa"/>
          </w:tcPr>
          <w:p w14:paraId="16CEB0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рейды по проверке и сохранности учебников. «Как живут учебники».</w:t>
            </w:r>
          </w:p>
        </w:tc>
        <w:tc>
          <w:tcPr>
            <w:tcW w:w="1099" w:type="dxa"/>
          </w:tcPr>
          <w:p w14:paraId="633A404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7 -9</w:t>
            </w:r>
          </w:p>
        </w:tc>
        <w:tc>
          <w:tcPr>
            <w:tcW w:w="1723" w:type="dxa"/>
          </w:tcPr>
          <w:p w14:paraId="36CCE24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</w:tc>
        <w:tc>
          <w:tcPr>
            <w:tcW w:w="2064" w:type="dxa"/>
          </w:tcPr>
          <w:p w14:paraId="52A6E16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актив биб-ки. Классные руководители </w:t>
            </w:r>
          </w:p>
        </w:tc>
      </w:tr>
      <w:tr w14:paraId="725B1E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1CBF119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4" w:type="dxa"/>
          </w:tcPr>
          <w:p w14:paraId="7DDD713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Принять участие  в недели детской и юношеской книги.</w:t>
            </w:r>
          </w:p>
        </w:tc>
        <w:tc>
          <w:tcPr>
            <w:tcW w:w="1099" w:type="dxa"/>
          </w:tcPr>
          <w:p w14:paraId="36F24BF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723" w:type="dxa"/>
          </w:tcPr>
          <w:p w14:paraId="2942636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064" w:type="dxa"/>
          </w:tcPr>
          <w:p w14:paraId="76076E6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1B0E44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0C66FD4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4" w:type="dxa"/>
          </w:tcPr>
          <w:p w14:paraId="12CF7EB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7C1C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поэзии </w:t>
            </w:r>
          </w:p>
        </w:tc>
        <w:tc>
          <w:tcPr>
            <w:tcW w:w="1099" w:type="dxa"/>
          </w:tcPr>
          <w:p w14:paraId="7ECCE04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723" w:type="dxa"/>
          </w:tcPr>
          <w:p w14:paraId="2F6ED88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</w:t>
            </w:r>
          </w:p>
        </w:tc>
        <w:tc>
          <w:tcPr>
            <w:tcW w:w="2064" w:type="dxa"/>
          </w:tcPr>
          <w:p w14:paraId="33F9863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филологи </w:t>
            </w:r>
          </w:p>
        </w:tc>
      </w:tr>
      <w:tr w14:paraId="55906E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</w:tcPr>
          <w:p w14:paraId="55DAEA8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4" w:type="dxa"/>
          </w:tcPr>
          <w:p w14:paraId="31FC731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210 лет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 со дня рождения Петра Павловича Ершова, 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писателя, педагога (1815 – 1869)</w:t>
            </w:r>
          </w:p>
        </w:tc>
        <w:tc>
          <w:tcPr>
            <w:tcW w:w="1099" w:type="dxa"/>
          </w:tcPr>
          <w:p w14:paraId="26032BF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723" w:type="dxa"/>
          </w:tcPr>
          <w:p w14:paraId="4F282BE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беседа</w:t>
            </w:r>
          </w:p>
        </w:tc>
        <w:tc>
          <w:tcPr>
            <w:tcW w:w="2064" w:type="dxa"/>
          </w:tcPr>
          <w:p w14:paraId="3628E7F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</w:tbl>
    <w:p w14:paraId="673C24BF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Апрель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4402"/>
        <w:gridCol w:w="1100"/>
        <w:gridCol w:w="1832"/>
        <w:gridCol w:w="2063"/>
      </w:tblGrid>
      <w:tr w14:paraId="12AD23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5CD3E75D">
            <w:pPr>
              <w:tabs>
                <w:tab w:val="left" w:pos="1140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402" w:type="dxa"/>
          </w:tcPr>
          <w:p w14:paraId="0260E200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00" w:type="dxa"/>
          </w:tcPr>
          <w:p w14:paraId="17F91F08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32" w:type="dxa"/>
          </w:tcPr>
          <w:p w14:paraId="0807199D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63" w:type="dxa"/>
          </w:tcPr>
          <w:p w14:paraId="7B94C607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14:paraId="32BEA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2D60DA2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2" w:type="dxa"/>
          </w:tcPr>
          <w:p w14:paraId="366F1C4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состава фонда и анализ их использования</w:t>
            </w:r>
          </w:p>
        </w:tc>
        <w:tc>
          <w:tcPr>
            <w:tcW w:w="1100" w:type="dxa"/>
          </w:tcPr>
          <w:p w14:paraId="660C239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14:paraId="1BCECF1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14:paraId="33BDE21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4130AA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142000E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2" w:type="dxa"/>
          </w:tcPr>
          <w:p w14:paraId="409D729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ребятам 9, 11 кл. в подготовке к экзаменам</w:t>
            </w:r>
          </w:p>
        </w:tc>
        <w:tc>
          <w:tcPr>
            <w:tcW w:w="1100" w:type="dxa"/>
          </w:tcPr>
          <w:p w14:paraId="3414F5F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832" w:type="dxa"/>
          </w:tcPr>
          <w:p w14:paraId="439FEEF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14:paraId="7E890FD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Библиотекарь. Учителя предметники </w:t>
            </w:r>
          </w:p>
        </w:tc>
      </w:tr>
      <w:tr w14:paraId="590C2F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33D1816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02" w:type="dxa"/>
          </w:tcPr>
          <w:p w14:paraId="2431E70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100" w:type="dxa"/>
          </w:tcPr>
          <w:p w14:paraId="3AB0BC5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5- 9</w:t>
            </w:r>
          </w:p>
        </w:tc>
        <w:tc>
          <w:tcPr>
            <w:tcW w:w="1832" w:type="dxa"/>
          </w:tcPr>
          <w:p w14:paraId="40152AD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стенд. Дет.рисунки</w:t>
            </w:r>
          </w:p>
        </w:tc>
        <w:tc>
          <w:tcPr>
            <w:tcW w:w="2063" w:type="dxa"/>
          </w:tcPr>
          <w:p w14:paraId="1E5A817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785A7B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4D5347B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2" w:type="dxa"/>
          </w:tcPr>
          <w:p w14:paraId="3D3A3A17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220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Ханса Кристиана Андерсена,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 xml:space="preserve">датского писателя-сказочника </w:t>
            </w:r>
          </w:p>
          <w:p w14:paraId="36CC237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(1805 – 1875)</w:t>
            </w:r>
          </w:p>
        </w:tc>
        <w:tc>
          <w:tcPr>
            <w:tcW w:w="1100" w:type="dxa"/>
          </w:tcPr>
          <w:p w14:paraId="5260FAA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32" w:type="dxa"/>
          </w:tcPr>
          <w:p w14:paraId="398FB0F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</w:t>
            </w:r>
          </w:p>
        </w:tc>
        <w:tc>
          <w:tcPr>
            <w:tcW w:w="2063" w:type="dxa"/>
          </w:tcPr>
          <w:p w14:paraId="38BB064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14:paraId="5B2CA1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</w:tcPr>
          <w:p w14:paraId="7F87110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02" w:type="dxa"/>
          </w:tcPr>
          <w:p w14:paraId="41D9615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365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Даниеля Дефо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, английского писателя (ок. 1660 – 1731)</w:t>
            </w:r>
          </w:p>
        </w:tc>
        <w:tc>
          <w:tcPr>
            <w:tcW w:w="1100" w:type="dxa"/>
          </w:tcPr>
          <w:p w14:paraId="5BE0F65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1832" w:type="dxa"/>
          </w:tcPr>
          <w:p w14:paraId="3E9B620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выставка</w:t>
            </w:r>
          </w:p>
        </w:tc>
        <w:tc>
          <w:tcPr>
            <w:tcW w:w="2063" w:type="dxa"/>
          </w:tcPr>
          <w:p w14:paraId="38E6CE6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</w:tbl>
    <w:p w14:paraId="2AA7C867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4424"/>
        <w:gridCol w:w="1097"/>
        <w:gridCol w:w="1815"/>
        <w:gridCol w:w="2110"/>
      </w:tblGrid>
      <w:tr w14:paraId="5F9460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209E55BB">
            <w:pPr>
              <w:tabs>
                <w:tab w:val="left" w:pos="114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424" w:type="dxa"/>
          </w:tcPr>
          <w:p w14:paraId="43327C5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7" w:type="dxa"/>
          </w:tcPr>
          <w:p w14:paraId="27E66A06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15" w:type="dxa"/>
          </w:tcPr>
          <w:p w14:paraId="325328A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110" w:type="dxa"/>
          </w:tcPr>
          <w:p w14:paraId="77D4132C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14:paraId="2046A0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70A8ECA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4" w:type="dxa"/>
          </w:tcPr>
          <w:p w14:paraId="622D6DB2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 – день победы</w:t>
            </w:r>
          </w:p>
        </w:tc>
        <w:tc>
          <w:tcPr>
            <w:tcW w:w="1097" w:type="dxa"/>
          </w:tcPr>
          <w:p w14:paraId="0F50073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815" w:type="dxa"/>
          </w:tcPr>
          <w:p w14:paraId="1A20E87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и беседа</w:t>
            </w:r>
          </w:p>
        </w:tc>
        <w:tc>
          <w:tcPr>
            <w:tcW w:w="2110" w:type="dxa"/>
          </w:tcPr>
          <w:p w14:paraId="47B7508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и актив биб-ки.</w:t>
            </w:r>
          </w:p>
        </w:tc>
      </w:tr>
      <w:tr w14:paraId="646F35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5EB61B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4" w:type="dxa"/>
          </w:tcPr>
          <w:p w14:paraId="519E3E5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"https://shelena099gmailcom.blogspot.com/2020/05/blog-post_24.html" \t "_blank"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славянской письменности и культуры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1097" w:type="dxa"/>
          </w:tcPr>
          <w:p w14:paraId="108BC45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815" w:type="dxa"/>
          </w:tcPr>
          <w:p w14:paraId="17359DB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</w:tc>
        <w:tc>
          <w:tcPr>
            <w:tcW w:w="2110" w:type="dxa"/>
          </w:tcPr>
          <w:p w14:paraId="52712C0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филологи</w:t>
            </w:r>
          </w:p>
        </w:tc>
      </w:tr>
      <w:tr w14:paraId="033877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9A1CD1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4" w:type="dxa"/>
          </w:tcPr>
          <w:p w14:paraId="1C2790C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помощь класс.руководителям в проведении утренников, классных часов посвященных 9 мая.</w:t>
            </w:r>
          </w:p>
        </w:tc>
        <w:tc>
          <w:tcPr>
            <w:tcW w:w="1097" w:type="dxa"/>
          </w:tcPr>
          <w:p w14:paraId="3671626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15" w:type="dxa"/>
          </w:tcPr>
          <w:p w14:paraId="6B9A4A5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BB3FA6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</w:tc>
      </w:tr>
      <w:tr w14:paraId="6615A7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73AC0E1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4" w:type="dxa"/>
          </w:tcPr>
          <w:p w14:paraId="539A8D2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 выдача учебников и художественной литературы на лето.</w:t>
            </w:r>
          </w:p>
        </w:tc>
        <w:tc>
          <w:tcPr>
            <w:tcW w:w="1097" w:type="dxa"/>
          </w:tcPr>
          <w:p w14:paraId="15C331E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15" w:type="dxa"/>
          </w:tcPr>
          <w:p w14:paraId="1562DDA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E87311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14:paraId="6F320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29A901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</w:tcPr>
          <w:p w14:paraId="691EB4F2">
            <w:pPr>
              <w:spacing w:after="0" w:line="360" w:lineRule="atLeast"/>
              <w:textAlignment w:val="baseline"/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120 лет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со дня рождения</w:t>
            </w:r>
            <w:r>
              <w:rPr>
                <w:rFonts w:ascii="inherit" w:hAnsi="inherit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Михаила Александровича Шолохова, </w:t>
            </w: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 xml:space="preserve">писателя </w:t>
            </w:r>
          </w:p>
          <w:p w14:paraId="3E901473">
            <w:pPr>
              <w:spacing w:after="0" w:line="360" w:lineRule="atLeast"/>
              <w:textAlignment w:val="baseline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color w:val="000000"/>
                <w:sz w:val="24"/>
                <w:szCs w:val="24"/>
                <w:lang w:eastAsia="ru-RU"/>
              </w:rPr>
              <w:t>(1905 – 1984)</w:t>
            </w:r>
          </w:p>
          <w:p w14:paraId="3CDD30E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14:paraId="608FB1B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815" w:type="dxa"/>
          </w:tcPr>
          <w:p w14:paraId="6220815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</w:tc>
        <w:tc>
          <w:tcPr>
            <w:tcW w:w="2110" w:type="dxa"/>
          </w:tcPr>
          <w:p w14:paraId="02FD397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филологи</w:t>
            </w:r>
          </w:p>
        </w:tc>
      </w:tr>
    </w:tbl>
    <w:p w14:paraId="21379DD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254B2E2E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7"/>
        <w:tblpPr w:leftFromText="180" w:rightFromText="180" w:vertAnchor="text" w:horzAnchor="margin" w:tblpY="106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5230"/>
        <w:gridCol w:w="1803"/>
        <w:gridCol w:w="2363"/>
      </w:tblGrid>
      <w:tr w14:paraId="59F0D1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0E197F9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30" w:type="dxa"/>
          </w:tcPr>
          <w:p w14:paraId="69837065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03" w:type="dxa"/>
          </w:tcPr>
          <w:p w14:paraId="23268AF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Сроки.</w:t>
            </w:r>
          </w:p>
        </w:tc>
        <w:tc>
          <w:tcPr>
            <w:tcW w:w="2363" w:type="dxa"/>
          </w:tcPr>
          <w:p w14:paraId="12082FC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14:paraId="07A445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030680E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30" w:type="dxa"/>
          </w:tcPr>
          <w:p w14:paraId="5DB3BA9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Оказать помощь класс.руководителям  в выборе тем для бесед по патриотическому воспитанию, для проведения вечеров, классных часов.</w:t>
            </w:r>
          </w:p>
        </w:tc>
        <w:tc>
          <w:tcPr>
            <w:tcW w:w="1803" w:type="dxa"/>
          </w:tcPr>
          <w:p w14:paraId="76E95DB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10A1D7E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08B1EC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59CEC64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30" w:type="dxa"/>
          </w:tcPr>
          <w:p w14:paraId="7A83A6C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Оказать помощь педагогам и учащимся в подборе литературы, методической помощи к предметным олимпиадам.</w:t>
            </w:r>
          </w:p>
        </w:tc>
        <w:tc>
          <w:tcPr>
            <w:tcW w:w="1803" w:type="dxa"/>
          </w:tcPr>
          <w:p w14:paraId="0026714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01CD7650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0F595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0BD39B5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30" w:type="dxa"/>
          </w:tcPr>
          <w:p w14:paraId="7666193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Рекомендовать учащимся при обмене книг произведения о дружбе  нашего народа, о верности боевым и трудовым традициям  старшего поколения , о преданности отчизне , о подвигах наших героев.</w:t>
            </w:r>
          </w:p>
        </w:tc>
        <w:tc>
          <w:tcPr>
            <w:tcW w:w="1803" w:type="dxa"/>
          </w:tcPr>
          <w:p w14:paraId="4BCF51D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6C9B083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07F423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3189BC2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30" w:type="dxa"/>
          </w:tcPr>
          <w:p w14:paraId="6A6F1B2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читателей работать с книгой , пользоваться словарями, справочными материалами</w:t>
            </w:r>
          </w:p>
        </w:tc>
        <w:tc>
          <w:tcPr>
            <w:tcW w:w="1803" w:type="dxa"/>
          </w:tcPr>
          <w:p w14:paraId="0F08183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7C80631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11D79C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34C351E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30" w:type="dxa"/>
          </w:tcPr>
          <w:p w14:paraId="32F5C84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Оказать помощь учителям  в обеспечении  методической литературой,  учебными пособиями, книгами  необходимыми для урока.</w:t>
            </w:r>
          </w:p>
        </w:tc>
        <w:tc>
          <w:tcPr>
            <w:tcW w:w="1803" w:type="dxa"/>
          </w:tcPr>
          <w:p w14:paraId="40F38F7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2C0B4D6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7E38AE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5733F8D1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30" w:type="dxa"/>
          </w:tcPr>
          <w:p w14:paraId="13FF009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в учащихся чувство  прекрасного, развивать творческое мышление , формировать эстетические вкусы и художественные способности .</w:t>
            </w:r>
          </w:p>
        </w:tc>
        <w:tc>
          <w:tcPr>
            <w:tcW w:w="1803" w:type="dxa"/>
          </w:tcPr>
          <w:p w14:paraId="211911A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63" w:type="dxa"/>
          </w:tcPr>
          <w:p w14:paraId="17DE710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58AB3A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" w:type="dxa"/>
          </w:tcPr>
          <w:p w14:paraId="0CBF6E3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30" w:type="dxa"/>
          </w:tcPr>
          <w:p w14:paraId="53EE012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своевременным возвратом в библиотеку выданных изданий.</w:t>
            </w:r>
          </w:p>
        </w:tc>
        <w:tc>
          <w:tcPr>
            <w:tcW w:w="1803" w:type="dxa"/>
          </w:tcPr>
          <w:p w14:paraId="07793444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2363" w:type="dxa"/>
          </w:tcPr>
          <w:p w14:paraId="32BF6E0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</w:tbl>
    <w:p w14:paraId="27AD0C14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библиотекаря в течении года</w:t>
      </w:r>
    </w:p>
    <w:p w14:paraId="0DE75132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73350487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63DA12CF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3927FBC5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47FCD976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14:paraId="77036919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 библиотекарь МБОУ  «СОШ № 8»   ____________ Махмудова С.Ю.</w:t>
      </w:r>
    </w:p>
    <w:sectPr>
      <w:pgSz w:w="11906" w:h="16838"/>
      <w:pgMar w:top="567" w:right="851" w:bottom="567" w:left="851" w:header="709" w:footer="709" w:gutter="0"/>
      <w:pgBorders w:display="firstPage" w:offsetFrom="page">
        <w:top w:val="poinsettias" w:color="auto" w:sz="31" w:space="24"/>
        <w:left w:val="poinsettias" w:color="auto" w:sz="31" w:space="24"/>
        <w:bottom w:val="poinsettias" w:color="auto" w:sz="31" w:space="24"/>
        <w:right w:val="poinsettias" w:color="auto" w:sz="31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24251"/>
    <w:multiLevelType w:val="multilevel"/>
    <w:tmpl w:val="35124251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00985"/>
    <w:rsid w:val="00001BDC"/>
    <w:rsid w:val="0000501B"/>
    <w:rsid w:val="00012B51"/>
    <w:rsid w:val="00033D62"/>
    <w:rsid w:val="0004221B"/>
    <w:rsid w:val="00042E80"/>
    <w:rsid w:val="000457F3"/>
    <w:rsid w:val="00061CEB"/>
    <w:rsid w:val="00062392"/>
    <w:rsid w:val="00087193"/>
    <w:rsid w:val="00087CBA"/>
    <w:rsid w:val="000A228E"/>
    <w:rsid w:val="000A73CC"/>
    <w:rsid w:val="000A7A8D"/>
    <w:rsid w:val="000B19F3"/>
    <w:rsid w:val="000D2602"/>
    <w:rsid w:val="000E0181"/>
    <w:rsid w:val="000F3ACD"/>
    <w:rsid w:val="000F5046"/>
    <w:rsid w:val="000F762E"/>
    <w:rsid w:val="00105BAE"/>
    <w:rsid w:val="00117F81"/>
    <w:rsid w:val="00123354"/>
    <w:rsid w:val="00125430"/>
    <w:rsid w:val="001A0CA0"/>
    <w:rsid w:val="001A609E"/>
    <w:rsid w:val="001C3AF0"/>
    <w:rsid w:val="00201B3A"/>
    <w:rsid w:val="002124BF"/>
    <w:rsid w:val="00216485"/>
    <w:rsid w:val="00235FF6"/>
    <w:rsid w:val="00257BDE"/>
    <w:rsid w:val="002622C4"/>
    <w:rsid w:val="00263703"/>
    <w:rsid w:val="00265C26"/>
    <w:rsid w:val="00282316"/>
    <w:rsid w:val="00285068"/>
    <w:rsid w:val="00295346"/>
    <w:rsid w:val="00296A05"/>
    <w:rsid w:val="002C7FCA"/>
    <w:rsid w:val="002D3D57"/>
    <w:rsid w:val="002D51F9"/>
    <w:rsid w:val="002E612F"/>
    <w:rsid w:val="002E75E3"/>
    <w:rsid w:val="002F3DEF"/>
    <w:rsid w:val="002F409D"/>
    <w:rsid w:val="002F4347"/>
    <w:rsid w:val="002F5444"/>
    <w:rsid w:val="00320313"/>
    <w:rsid w:val="00323F4D"/>
    <w:rsid w:val="00325C45"/>
    <w:rsid w:val="00341338"/>
    <w:rsid w:val="003423A6"/>
    <w:rsid w:val="00361B2F"/>
    <w:rsid w:val="0038505F"/>
    <w:rsid w:val="003B3249"/>
    <w:rsid w:val="003C0350"/>
    <w:rsid w:val="003C1469"/>
    <w:rsid w:val="003C17BD"/>
    <w:rsid w:val="003C6EEF"/>
    <w:rsid w:val="003C7A5D"/>
    <w:rsid w:val="003D1C0D"/>
    <w:rsid w:val="003D2B78"/>
    <w:rsid w:val="003E0BB8"/>
    <w:rsid w:val="003E29A3"/>
    <w:rsid w:val="003E4EDD"/>
    <w:rsid w:val="00440C42"/>
    <w:rsid w:val="00451BAC"/>
    <w:rsid w:val="004574F0"/>
    <w:rsid w:val="00457BE8"/>
    <w:rsid w:val="0046295C"/>
    <w:rsid w:val="00467690"/>
    <w:rsid w:val="00486755"/>
    <w:rsid w:val="00487BA9"/>
    <w:rsid w:val="004B5C4D"/>
    <w:rsid w:val="004C0900"/>
    <w:rsid w:val="004C0C2A"/>
    <w:rsid w:val="004C1B0D"/>
    <w:rsid w:val="004C1E68"/>
    <w:rsid w:val="004C49FE"/>
    <w:rsid w:val="004C5ADC"/>
    <w:rsid w:val="004D486B"/>
    <w:rsid w:val="004E3597"/>
    <w:rsid w:val="004E5239"/>
    <w:rsid w:val="004E5A0D"/>
    <w:rsid w:val="0050106E"/>
    <w:rsid w:val="005278F4"/>
    <w:rsid w:val="00535DD0"/>
    <w:rsid w:val="005415BD"/>
    <w:rsid w:val="0056655A"/>
    <w:rsid w:val="005706FD"/>
    <w:rsid w:val="00575101"/>
    <w:rsid w:val="00580E90"/>
    <w:rsid w:val="005946CE"/>
    <w:rsid w:val="005B02B0"/>
    <w:rsid w:val="005B2D29"/>
    <w:rsid w:val="005C71AB"/>
    <w:rsid w:val="005D423A"/>
    <w:rsid w:val="00622F40"/>
    <w:rsid w:val="00631FA5"/>
    <w:rsid w:val="00634951"/>
    <w:rsid w:val="006360E7"/>
    <w:rsid w:val="006444FF"/>
    <w:rsid w:val="006550DC"/>
    <w:rsid w:val="00684068"/>
    <w:rsid w:val="0069626B"/>
    <w:rsid w:val="00697B83"/>
    <w:rsid w:val="006B09CC"/>
    <w:rsid w:val="006D2564"/>
    <w:rsid w:val="006F4131"/>
    <w:rsid w:val="006F7B8C"/>
    <w:rsid w:val="00720CAD"/>
    <w:rsid w:val="007271C9"/>
    <w:rsid w:val="007400C0"/>
    <w:rsid w:val="007540DF"/>
    <w:rsid w:val="00776C9C"/>
    <w:rsid w:val="00794A3D"/>
    <w:rsid w:val="007A07AC"/>
    <w:rsid w:val="007A6F46"/>
    <w:rsid w:val="007B3A56"/>
    <w:rsid w:val="007E5234"/>
    <w:rsid w:val="008125F9"/>
    <w:rsid w:val="008559E7"/>
    <w:rsid w:val="00864744"/>
    <w:rsid w:val="008A62C1"/>
    <w:rsid w:val="008B30A8"/>
    <w:rsid w:val="008C14A4"/>
    <w:rsid w:val="00907451"/>
    <w:rsid w:val="00945070"/>
    <w:rsid w:val="0096412A"/>
    <w:rsid w:val="0099197A"/>
    <w:rsid w:val="009E1E6E"/>
    <w:rsid w:val="009F6E0F"/>
    <w:rsid w:val="00A00985"/>
    <w:rsid w:val="00A038E5"/>
    <w:rsid w:val="00A05447"/>
    <w:rsid w:val="00A05BC8"/>
    <w:rsid w:val="00A074DB"/>
    <w:rsid w:val="00A1192E"/>
    <w:rsid w:val="00A11D37"/>
    <w:rsid w:val="00A1643D"/>
    <w:rsid w:val="00A20515"/>
    <w:rsid w:val="00A238F9"/>
    <w:rsid w:val="00A27840"/>
    <w:rsid w:val="00A43CB9"/>
    <w:rsid w:val="00A51E7E"/>
    <w:rsid w:val="00A61CDD"/>
    <w:rsid w:val="00A63E46"/>
    <w:rsid w:val="00A827B7"/>
    <w:rsid w:val="00A94932"/>
    <w:rsid w:val="00AC76D6"/>
    <w:rsid w:val="00AD59EA"/>
    <w:rsid w:val="00B216C0"/>
    <w:rsid w:val="00B47E87"/>
    <w:rsid w:val="00B67BD4"/>
    <w:rsid w:val="00B8153C"/>
    <w:rsid w:val="00B90050"/>
    <w:rsid w:val="00B938F1"/>
    <w:rsid w:val="00BA285D"/>
    <w:rsid w:val="00BB1E7C"/>
    <w:rsid w:val="00BD34A0"/>
    <w:rsid w:val="00BF0616"/>
    <w:rsid w:val="00BF31C0"/>
    <w:rsid w:val="00C105C8"/>
    <w:rsid w:val="00C23B85"/>
    <w:rsid w:val="00C26599"/>
    <w:rsid w:val="00C2672B"/>
    <w:rsid w:val="00C301BE"/>
    <w:rsid w:val="00C53D94"/>
    <w:rsid w:val="00C61422"/>
    <w:rsid w:val="00C66050"/>
    <w:rsid w:val="00C664C3"/>
    <w:rsid w:val="00C674D4"/>
    <w:rsid w:val="00C810FC"/>
    <w:rsid w:val="00C92C24"/>
    <w:rsid w:val="00CB5851"/>
    <w:rsid w:val="00CB7D3F"/>
    <w:rsid w:val="00CC4D38"/>
    <w:rsid w:val="00CD2114"/>
    <w:rsid w:val="00D03E2B"/>
    <w:rsid w:val="00D42676"/>
    <w:rsid w:val="00D51B3D"/>
    <w:rsid w:val="00D56195"/>
    <w:rsid w:val="00D6028B"/>
    <w:rsid w:val="00D60897"/>
    <w:rsid w:val="00D6665C"/>
    <w:rsid w:val="00DC456E"/>
    <w:rsid w:val="00DE1966"/>
    <w:rsid w:val="00DF3321"/>
    <w:rsid w:val="00DF7774"/>
    <w:rsid w:val="00E060F9"/>
    <w:rsid w:val="00E12711"/>
    <w:rsid w:val="00E16845"/>
    <w:rsid w:val="00E266B9"/>
    <w:rsid w:val="00E451EE"/>
    <w:rsid w:val="00E9099A"/>
    <w:rsid w:val="00EB4E9D"/>
    <w:rsid w:val="00EC0703"/>
    <w:rsid w:val="00EC58E9"/>
    <w:rsid w:val="00EE4FFA"/>
    <w:rsid w:val="00EE7EDF"/>
    <w:rsid w:val="00F0177B"/>
    <w:rsid w:val="00F40B4B"/>
    <w:rsid w:val="00F50A5B"/>
    <w:rsid w:val="00F5567F"/>
    <w:rsid w:val="00F57572"/>
    <w:rsid w:val="00F607AC"/>
    <w:rsid w:val="00F91C10"/>
    <w:rsid w:val="00FA691F"/>
    <w:rsid w:val="00FB4DAC"/>
    <w:rsid w:val="00FC76F2"/>
    <w:rsid w:val="00FE6A31"/>
    <w:rsid w:val="00FF329D"/>
    <w:rsid w:val="00FF5DB5"/>
    <w:rsid w:val="00FF690B"/>
    <w:rsid w:val="791108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Верхний колонтитул Знак"/>
    <w:basedOn w:val="2"/>
    <w:link w:val="5"/>
    <w:semiHidden/>
    <w:uiPriority w:val="99"/>
  </w:style>
  <w:style w:type="character" w:customStyle="1" w:styleId="10">
    <w:name w:val="Нижний колонтитул Знак"/>
    <w:basedOn w:val="2"/>
    <w:link w:val="6"/>
    <w:semiHidden/>
    <w:qFormat/>
    <w:uiPriority w:val="99"/>
  </w:style>
  <w:style w:type="character" w:customStyle="1" w:styleId="11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styleId="1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8</Pages>
  <Words>1250</Words>
  <Characters>7129</Characters>
  <Lines>59</Lines>
  <Paragraphs>16</Paragraphs>
  <TotalTime>17</TotalTime>
  <ScaleCrop>false</ScaleCrop>
  <LinksUpToDate>false</LinksUpToDate>
  <CharactersWithSpaces>8363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2024-08-19T16:33:00Z</dcterms:created>
  <dc:creator>1</dc:creator>
  <cp:lastModifiedBy>Admin</cp:lastModifiedBy>
  <cp:lastPrinted>2024-08-21T18:05:00Z</cp:lastPrinted>
  <dcterms:modified xsi:type="dcterms:W3CDTF">2025-01-23T08:19:46Z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77CB7CEF02A04B5394F15BADAFA227D2_12</vt:lpwstr>
  </property>
</Properties>
</file>